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5C1F" w14:textId="77777777" w:rsidR="00BD67D3" w:rsidRPr="00693ADE" w:rsidRDefault="00BD67D3" w:rsidP="00BD67D3">
      <w:pPr>
        <w:spacing w:beforeLines="1" w:before="2" w:afterLines="1" w:after="2"/>
        <w:jc w:val="center"/>
        <w:rPr>
          <w:rFonts w:ascii="Calibri" w:hAnsi="Calibri"/>
          <w:sz w:val="28"/>
          <w:szCs w:val="20"/>
        </w:rPr>
      </w:pPr>
      <w:r w:rsidRPr="00693ADE">
        <w:rPr>
          <w:rFonts w:ascii="Calibri" w:hAnsi="Calibri"/>
          <w:b/>
          <w:sz w:val="28"/>
        </w:rPr>
        <w:t>Metropolitan Community College</w:t>
      </w:r>
    </w:p>
    <w:p w14:paraId="6FC8E973" w14:textId="77777777" w:rsidR="00BD67D3" w:rsidRPr="00693ADE" w:rsidRDefault="00BD67D3" w:rsidP="00BD67D3">
      <w:pPr>
        <w:spacing w:beforeLines="1" w:before="2" w:afterLines="1" w:after="2"/>
        <w:jc w:val="center"/>
        <w:rPr>
          <w:rFonts w:ascii="Calibri" w:hAnsi="Calibri"/>
          <w:b/>
          <w:i/>
          <w:szCs w:val="20"/>
        </w:rPr>
      </w:pPr>
      <w:r w:rsidRPr="00693ADE">
        <w:rPr>
          <w:rFonts w:ascii="Calibri" w:hAnsi="Calibri"/>
          <w:b/>
          <w:szCs w:val="20"/>
        </w:rPr>
        <w:t>Class Syllabus – 1</w:t>
      </w:r>
      <w:r w:rsidR="000A57CF" w:rsidRPr="00693ADE">
        <w:rPr>
          <w:rFonts w:ascii="Calibri" w:hAnsi="Calibri"/>
          <w:b/>
          <w:szCs w:val="20"/>
        </w:rPr>
        <w:t>6</w:t>
      </w:r>
      <w:r w:rsidRPr="00693ADE">
        <w:rPr>
          <w:rFonts w:ascii="Calibri" w:hAnsi="Calibri"/>
          <w:b/>
          <w:szCs w:val="20"/>
        </w:rPr>
        <w:t>/FA</w:t>
      </w:r>
    </w:p>
    <w:p w14:paraId="09B0D8F7" w14:textId="77777777" w:rsidR="00BD67D3" w:rsidRPr="00693ADE" w:rsidRDefault="00BD67D3" w:rsidP="00BD67D3">
      <w:pPr>
        <w:spacing w:beforeLines="1" w:before="2" w:afterLines="1" w:after="2"/>
        <w:jc w:val="center"/>
        <w:rPr>
          <w:rFonts w:ascii="Calibri" w:hAnsi="Calibri"/>
          <w:b/>
          <w:i/>
          <w:sz w:val="16"/>
          <w:szCs w:val="20"/>
        </w:rPr>
      </w:pPr>
    </w:p>
    <w:p w14:paraId="60803CB1" w14:textId="77777777" w:rsidR="00BD67D3" w:rsidRPr="00693ADE" w:rsidRDefault="00BD67D3" w:rsidP="00BD67D3">
      <w:pPr>
        <w:spacing w:beforeLines="1" w:before="2" w:afterLines="1" w:after="2"/>
        <w:rPr>
          <w:rFonts w:ascii="Calibri" w:hAnsi="Calibri"/>
          <w:szCs w:val="20"/>
        </w:rPr>
      </w:pPr>
      <w:r w:rsidRPr="00693ADE">
        <w:rPr>
          <w:rFonts w:ascii="Calibri" w:hAnsi="Calibri"/>
          <w:b/>
          <w:szCs w:val="20"/>
          <w:u w:val="single"/>
        </w:rPr>
        <w:t>CLASS IDENTIFICATION</w:t>
      </w:r>
    </w:p>
    <w:p w14:paraId="32A53EA6" w14:textId="77777777" w:rsidR="00BD67D3" w:rsidRPr="00693ADE" w:rsidRDefault="00BD67D3" w:rsidP="00BD67D3">
      <w:pPr>
        <w:spacing w:beforeLines="1" w:before="2" w:afterLines="1" w:after="2"/>
        <w:rPr>
          <w:rFonts w:ascii="Calibri" w:hAnsi="Calibri"/>
          <w:i/>
          <w:sz w:val="22"/>
          <w:szCs w:val="20"/>
        </w:rPr>
      </w:pPr>
      <w:r w:rsidRPr="00693ADE">
        <w:rPr>
          <w:rFonts w:ascii="Calibri" w:hAnsi="Calibri"/>
          <w:sz w:val="22"/>
          <w:szCs w:val="20"/>
        </w:rPr>
        <w:t>TITLE:                         </w:t>
      </w:r>
      <w:r w:rsidRPr="00693ADE">
        <w:rPr>
          <w:rFonts w:ascii="Calibri" w:hAnsi="Calibri"/>
          <w:sz w:val="22"/>
          <w:szCs w:val="20"/>
        </w:rPr>
        <w:tab/>
      </w:r>
      <w:r w:rsidRPr="00693ADE">
        <w:rPr>
          <w:rFonts w:ascii="Calibri" w:hAnsi="Calibri"/>
          <w:i/>
          <w:sz w:val="22"/>
          <w:szCs w:val="20"/>
        </w:rPr>
        <w:t>Classical Humanities</w:t>
      </w:r>
      <w:r w:rsidRPr="00693ADE">
        <w:rPr>
          <w:rFonts w:ascii="Calibri" w:hAnsi="Calibri"/>
          <w:i/>
          <w:sz w:val="22"/>
          <w:szCs w:val="20"/>
        </w:rPr>
        <w:br/>
      </w:r>
      <w:r w:rsidRPr="00693ADE">
        <w:rPr>
          <w:rFonts w:ascii="Calibri" w:hAnsi="Calibri"/>
          <w:sz w:val="22"/>
          <w:szCs w:val="20"/>
        </w:rPr>
        <w:t xml:space="preserve">PREFIX/SECTION:        </w:t>
      </w:r>
      <w:r w:rsidRPr="00693ADE">
        <w:rPr>
          <w:rFonts w:ascii="Calibri" w:hAnsi="Calibri"/>
          <w:sz w:val="22"/>
          <w:szCs w:val="20"/>
        </w:rPr>
        <w:tab/>
      </w:r>
      <w:r w:rsidRPr="00693ADE">
        <w:rPr>
          <w:rFonts w:ascii="Calibri" w:hAnsi="Calibri"/>
          <w:i/>
          <w:sz w:val="22"/>
          <w:szCs w:val="20"/>
        </w:rPr>
        <w:t>HUMS 1100 WA</w:t>
      </w:r>
      <w:r w:rsidRPr="00693ADE">
        <w:rPr>
          <w:rFonts w:ascii="Calibri" w:hAnsi="Calibri"/>
          <w:i/>
          <w:sz w:val="22"/>
          <w:szCs w:val="20"/>
        </w:rPr>
        <w:br/>
      </w:r>
      <w:r w:rsidRPr="00693ADE">
        <w:rPr>
          <w:rFonts w:ascii="Calibri" w:hAnsi="Calibri"/>
          <w:sz w:val="22"/>
          <w:szCs w:val="20"/>
        </w:rPr>
        <w:t>CREDIT HOURS:        </w:t>
      </w:r>
      <w:r w:rsidRPr="00693ADE">
        <w:rPr>
          <w:rFonts w:ascii="Calibri" w:hAnsi="Calibri"/>
          <w:sz w:val="22"/>
          <w:szCs w:val="20"/>
        </w:rPr>
        <w:tab/>
      </w:r>
      <w:r w:rsidRPr="00693ADE">
        <w:rPr>
          <w:rFonts w:ascii="Calibri" w:hAnsi="Calibri"/>
          <w:i/>
          <w:sz w:val="22"/>
          <w:szCs w:val="20"/>
        </w:rPr>
        <w:t>4.5</w:t>
      </w:r>
      <w:r w:rsidRPr="00693ADE">
        <w:rPr>
          <w:rFonts w:ascii="Calibri" w:hAnsi="Calibri"/>
          <w:sz w:val="22"/>
          <w:szCs w:val="20"/>
        </w:rPr>
        <w:br/>
        <w:t>CLASS BEGINS/ENDS: </w:t>
      </w:r>
      <w:r w:rsidRPr="00693ADE">
        <w:rPr>
          <w:rFonts w:ascii="Calibri" w:hAnsi="Calibri"/>
          <w:sz w:val="22"/>
          <w:szCs w:val="20"/>
        </w:rPr>
        <w:tab/>
      </w:r>
      <w:r w:rsidRPr="00693ADE">
        <w:rPr>
          <w:rFonts w:ascii="Calibri" w:hAnsi="Calibri"/>
          <w:i/>
          <w:sz w:val="22"/>
          <w:szCs w:val="20"/>
        </w:rPr>
        <w:t>9/06/16 – 11/21/16</w:t>
      </w:r>
    </w:p>
    <w:p w14:paraId="086132CF" w14:textId="77777777" w:rsidR="00BD67D3" w:rsidRPr="00693ADE" w:rsidRDefault="00BD67D3" w:rsidP="00BD67D3">
      <w:pPr>
        <w:spacing w:beforeLines="1" w:before="2" w:afterLines="1" w:after="2"/>
        <w:rPr>
          <w:rFonts w:ascii="Calibri" w:hAnsi="Calibri"/>
          <w:i/>
          <w:sz w:val="22"/>
          <w:szCs w:val="20"/>
        </w:rPr>
      </w:pPr>
      <w:r w:rsidRPr="00693ADE">
        <w:rPr>
          <w:rFonts w:ascii="Calibri" w:hAnsi="Calibri"/>
          <w:sz w:val="22"/>
          <w:szCs w:val="20"/>
        </w:rPr>
        <w:t>IMPORTANT DATES:</w:t>
      </w:r>
      <w:r w:rsidRPr="00693ADE">
        <w:rPr>
          <w:rFonts w:ascii="Calibri" w:hAnsi="Calibri"/>
          <w:sz w:val="22"/>
          <w:szCs w:val="20"/>
        </w:rPr>
        <w:tab/>
        <w:t xml:space="preserve">Census Date: </w:t>
      </w:r>
      <w:r w:rsidRPr="00693ADE">
        <w:rPr>
          <w:rFonts w:ascii="Calibri" w:hAnsi="Calibri"/>
          <w:i/>
          <w:sz w:val="22"/>
          <w:szCs w:val="20"/>
        </w:rPr>
        <w:t>9/19/16</w:t>
      </w:r>
      <w:r w:rsidRPr="00693ADE">
        <w:rPr>
          <w:rFonts w:ascii="Calibri" w:hAnsi="Calibri"/>
          <w:sz w:val="22"/>
          <w:szCs w:val="20"/>
        </w:rPr>
        <w:t xml:space="preserve"> and Last date to Withdraw: </w:t>
      </w:r>
      <w:r w:rsidRPr="00693ADE">
        <w:rPr>
          <w:rFonts w:ascii="Calibri" w:hAnsi="Calibri"/>
          <w:i/>
          <w:sz w:val="22"/>
          <w:szCs w:val="20"/>
        </w:rPr>
        <w:t>11/07/1</w:t>
      </w:r>
      <w:r w:rsidR="000A57CF" w:rsidRPr="00693ADE">
        <w:rPr>
          <w:rFonts w:ascii="Calibri" w:hAnsi="Calibri"/>
          <w:i/>
          <w:sz w:val="22"/>
          <w:szCs w:val="20"/>
        </w:rPr>
        <w:t>6</w:t>
      </w:r>
    </w:p>
    <w:p w14:paraId="13E6F423" w14:textId="77777777" w:rsidR="00BD67D3" w:rsidRPr="00693ADE" w:rsidRDefault="00BD67D3" w:rsidP="00BD67D3">
      <w:pPr>
        <w:spacing w:beforeLines="1" w:before="2" w:afterLines="1" w:after="2"/>
        <w:rPr>
          <w:rFonts w:ascii="Calibri" w:hAnsi="Calibri"/>
        </w:rPr>
      </w:pPr>
      <w:r w:rsidRPr="00693ADE">
        <w:rPr>
          <w:rFonts w:ascii="Calibri" w:hAnsi="Calibri"/>
          <w:sz w:val="22"/>
          <w:szCs w:val="20"/>
        </w:rPr>
        <w:t xml:space="preserve">CLASS LOCATION:        </w:t>
      </w:r>
      <w:r w:rsidRPr="00693ADE">
        <w:rPr>
          <w:rFonts w:ascii="Calibri" w:hAnsi="Calibri"/>
          <w:sz w:val="22"/>
          <w:szCs w:val="20"/>
        </w:rPr>
        <w:tab/>
      </w:r>
      <w:r w:rsidRPr="00693ADE">
        <w:rPr>
          <w:rFonts w:ascii="Calibri" w:hAnsi="Calibri"/>
          <w:i/>
          <w:sz w:val="22"/>
          <w:szCs w:val="20"/>
        </w:rPr>
        <w:t xml:space="preserve">Online through </w:t>
      </w:r>
      <w:r w:rsidRPr="00693ADE">
        <w:rPr>
          <w:rFonts w:ascii="Calibri" w:hAnsi="Calibri"/>
          <w:sz w:val="22"/>
          <w:szCs w:val="20"/>
        </w:rPr>
        <w:t>Blackboard</w:t>
      </w:r>
      <w:r w:rsidRPr="00693ADE">
        <w:rPr>
          <w:rFonts w:ascii="Calibri" w:hAnsi="Calibri"/>
          <w:i/>
          <w:sz w:val="22"/>
          <w:szCs w:val="20"/>
        </w:rPr>
        <w:t xml:space="preserve"> </w:t>
      </w:r>
      <w:r w:rsidRPr="00693ADE">
        <w:rPr>
          <w:rFonts w:ascii="Calibri" w:hAnsi="Calibri"/>
          <w:i/>
          <w:sz w:val="20"/>
          <w:szCs w:val="20"/>
        </w:rPr>
        <w:t xml:space="preserve">at </w:t>
      </w:r>
      <w:hyperlink r:id="rId6" w:history="1">
        <w:r w:rsidRPr="00693ADE">
          <w:rPr>
            <w:rStyle w:val="Hyperlink"/>
            <w:rFonts w:ascii="Calibri" w:hAnsi="Calibri"/>
            <w:sz w:val="20"/>
            <w:szCs w:val="20"/>
          </w:rPr>
          <w:t>http://blackboard.mccneb.edu/</w:t>
        </w:r>
      </w:hyperlink>
    </w:p>
    <w:p w14:paraId="1E309A64" w14:textId="77777777" w:rsidR="00BD67D3" w:rsidRPr="00693ADE" w:rsidRDefault="00BD67D3" w:rsidP="00BD67D3">
      <w:pPr>
        <w:spacing w:beforeLines="1" w:before="2" w:afterLines="1" w:after="2"/>
        <w:rPr>
          <w:rFonts w:ascii="Calibri" w:hAnsi="Calibri"/>
          <w:sz w:val="16"/>
          <w:szCs w:val="20"/>
        </w:rPr>
      </w:pPr>
    </w:p>
    <w:p w14:paraId="499FA03B" w14:textId="77777777" w:rsidR="00BD67D3" w:rsidRPr="00693ADE" w:rsidRDefault="00BD67D3" w:rsidP="00BD67D3">
      <w:pPr>
        <w:spacing w:beforeLines="1" w:before="2" w:afterLines="1" w:after="2"/>
        <w:rPr>
          <w:rFonts w:ascii="Calibri" w:hAnsi="Calibri"/>
          <w:szCs w:val="20"/>
        </w:rPr>
      </w:pPr>
      <w:r w:rsidRPr="00693ADE">
        <w:rPr>
          <w:rFonts w:ascii="Calibri" w:hAnsi="Calibri"/>
          <w:b/>
          <w:szCs w:val="20"/>
          <w:u w:val="single"/>
        </w:rPr>
        <w:t>CONTACT INFORMATION</w:t>
      </w:r>
    </w:p>
    <w:p w14:paraId="0BD2D03A" w14:textId="77777777" w:rsidR="00BD67D3" w:rsidRPr="00693ADE" w:rsidRDefault="00BD67D3" w:rsidP="00BD67D3">
      <w:pPr>
        <w:rPr>
          <w:rFonts w:ascii="Calibri" w:eastAsia="Times New Roman" w:hAnsi="Calibri"/>
        </w:rPr>
      </w:pPr>
      <w:r w:rsidRPr="00693ADE">
        <w:rPr>
          <w:rFonts w:ascii="Calibri" w:hAnsi="Calibri"/>
          <w:sz w:val="22"/>
          <w:szCs w:val="20"/>
        </w:rPr>
        <w:t xml:space="preserve">INSTRUCTOR NAME: </w:t>
      </w:r>
      <w:r w:rsidRPr="00693ADE">
        <w:rPr>
          <w:rFonts w:ascii="Calibri" w:hAnsi="Calibri"/>
          <w:sz w:val="22"/>
          <w:szCs w:val="20"/>
        </w:rPr>
        <w:tab/>
      </w:r>
      <w:r w:rsidRPr="00693ADE">
        <w:rPr>
          <w:rFonts w:ascii="Calibri" w:hAnsi="Calibri"/>
          <w:i/>
          <w:sz w:val="22"/>
        </w:rPr>
        <w:fldChar w:fldCharType="begin"/>
      </w:r>
      <w:r w:rsidRPr="00693ADE">
        <w:rPr>
          <w:rFonts w:ascii="Calibri" w:hAnsi="Calibri"/>
          <w:i/>
          <w:sz w:val="22"/>
        </w:rPr>
        <w:instrText xml:space="preserve"> CONTACT _Con-3781FCBE1 </w:instrText>
      </w:r>
      <w:r w:rsidRPr="00693ADE">
        <w:rPr>
          <w:rFonts w:ascii="Calibri" w:hAnsi="Calibri"/>
          <w:i/>
          <w:sz w:val="22"/>
        </w:rPr>
        <w:fldChar w:fldCharType="separate"/>
      </w:r>
      <w:r w:rsidRPr="00693ADE">
        <w:rPr>
          <w:rFonts w:ascii="Calibri" w:hAnsi="Calibri"/>
          <w:i/>
          <w:noProof/>
          <w:sz w:val="22"/>
        </w:rPr>
        <w:t>Dr. Susann Suprenant</w:t>
      </w:r>
      <w:r w:rsidRPr="00693ADE">
        <w:rPr>
          <w:rFonts w:ascii="Calibri" w:hAnsi="Calibri"/>
          <w:i/>
          <w:sz w:val="22"/>
        </w:rPr>
        <w:fldChar w:fldCharType="end"/>
      </w:r>
      <w:r w:rsidRPr="00693ADE">
        <w:rPr>
          <w:rFonts w:ascii="Calibri" w:hAnsi="Calibri"/>
          <w:sz w:val="22"/>
          <w:szCs w:val="20"/>
        </w:rPr>
        <w:br/>
      </w:r>
      <w:r w:rsidRPr="00693ADE">
        <w:rPr>
          <w:rFonts w:ascii="Calibri" w:hAnsi="Calibri"/>
          <w:sz w:val="20"/>
          <w:szCs w:val="20"/>
        </w:rPr>
        <w:t xml:space="preserve">EMAIL ADDRESS:        </w:t>
      </w:r>
      <w:r w:rsidRPr="00693ADE">
        <w:rPr>
          <w:rFonts w:ascii="Calibri" w:hAnsi="Calibri"/>
          <w:sz w:val="20"/>
          <w:szCs w:val="20"/>
        </w:rPr>
        <w:tab/>
      </w:r>
      <w:hyperlink r:id="rId7" w:history="1">
        <w:r w:rsidRPr="00693ADE">
          <w:rPr>
            <w:rStyle w:val="Hyperlink"/>
            <w:rFonts w:ascii="Calibri" w:hAnsi="Calibri"/>
            <w:i/>
            <w:sz w:val="20"/>
            <w:szCs w:val="20"/>
          </w:rPr>
          <w:t>sesuprenant@mccneb.edu</w:t>
        </w:r>
      </w:hyperlink>
      <w:r w:rsidRPr="00693ADE">
        <w:rPr>
          <w:rFonts w:ascii="Calibri" w:hAnsi="Calibri"/>
          <w:i/>
          <w:sz w:val="20"/>
          <w:szCs w:val="20"/>
        </w:rPr>
        <w:t xml:space="preserve"> (must use MCC email: </w:t>
      </w:r>
      <w:hyperlink r:id="rId8" w:history="1">
        <w:r w:rsidRPr="00693ADE">
          <w:rPr>
            <w:rStyle w:val="Hyperlink"/>
            <w:rFonts w:ascii="Calibri" w:eastAsia="Times New Roman" w:hAnsi="Calibri"/>
            <w:sz w:val="20"/>
            <w:szCs w:val="20"/>
          </w:rPr>
          <w:t>https://portal.microsoftonline.com</w:t>
        </w:r>
      </w:hyperlink>
      <w:r w:rsidRPr="00693ADE">
        <w:rPr>
          <w:rFonts w:ascii="Calibri" w:eastAsia="Times New Roman" w:hAnsi="Calibri"/>
          <w:sz w:val="20"/>
          <w:szCs w:val="20"/>
        </w:rPr>
        <w:t>)</w:t>
      </w:r>
    </w:p>
    <w:p w14:paraId="318AFDEA" w14:textId="77777777" w:rsidR="00BD67D3" w:rsidRPr="00693ADE" w:rsidRDefault="00BD67D3" w:rsidP="00BD67D3">
      <w:pPr>
        <w:spacing w:beforeLines="1" w:before="2" w:afterLines="1" w:after="2"/>
        <w:rPr>
          <w:rFonts w:ascii="Calibri" w:hAnsi="Calibri"/>
          <w:i/>
          <w:sz w:val="22"/>
          <w:szCs w:val="20"/>
        </w:rPr>
      </w:pPr>
      <w:r w:rsidRPr="00693ADE">
        <w:rPr>
          <w:rFonts w:ascii="Calibri" w:hAnsi="Calibri"/>
          <w:sz w:val="22"/>
          <w:szCs w:val="20"/>
        </w:rPr>
        <w:t>ACADEMIC AREA:</w:t>
      </w:r>
      <w:r w:rsidRPr="00693ADE">
        <w:rPr>
          <w:rFonts w:ascii="Calibri" w:hAnsi="Calibri"/>
          <w:sz w:val="22"/>
          <w:szCs w:val="20"/>
        </w:rPr>
        <w:tab/>
      </w:r>
      <w:r w:rsidRPr="00693ADE">
        <w:rPr>
          <w:rFonts w:ascii="Calibri" w:hAnsi="Calibri"/>
          <w:i/>
          <w:sz w:val="22"/>
          <w:szCs w:val="20"/>
        </w:rPr>
        <w:t>Communications and Humanities</w:t>
      </w:r>
      <w:r w:rsidRPr="00693ADE">
        <w:rPr>
          <w:rFonts w:ascii="Calibri" w:hAnsi="Calibri"/>
          <w:sz w:val="22"/>
          <w:szCs w:val="20"/>
        </w:rPr>
        <w:br/>
        <w:t xml:space="preserve">DEAN’S Contact: </w:t>
      </w:r>
      <w:r w:rsidRPr="00693ADE">
        <w:rPr>
          <w:rFonts w:ascii="Calibri" w:hAnsi="Calibri"/>
          <w:sz w:val="22"/>
          <w:szCs w:val="20"/>
        </w:rPr>
        <w:tab/>
      </w:r>
      <w:r w:rsidRPr="00693ADE">
        <w:rPr>
          <w:rFonts w:ascii="Calibri" w:hAnsi="Calibri"/>
          <w:i/>
          <w:sz w:val="22"/>
          <w:szCs w:val="20"/>
        </w:rPr>
        <w:t xml:space="preserve">Humanities Online Lead, Cindy Catherwood: </w:t>
      </w:r>
      <w:hyperlink r:id="rId9" w:history="1">
        <w:r w:rsidRPr="00693ADE">
          <w:rPr>
            <w:rStyle w:val="Hyperlink"/>
            <w:rFonts w:ascii="Calibri" w:hAnsi="Calibri"/>
            <w:i/>
            <w:sz w:val="22"/>
            <w:szCs w:val="20"/>
          </w:rPr>
          <w:t>cchurchill@mccneb.edu</w:t>
        </w:r>
      </w:hyperlink>
    </w:p>
    <w:p w14:paraId="3C3BC05E" w14:textId="77777777" w:rsidR="00BD67D3" w:rsidRPr="00693ADE" w:rsidRDefault="00BD67D3" w:rsidP="00BD67D3">
      <w:pPr>
        <w:spacing w:beforeLines="1" w:before="2" w:afterLines="1" w:after="2"/>
        <w:rPr>
          <w:rFonts w:ascii="Calibri" w:hAnsi="Calibri"/>
          <w:sz w:val="16"/>
          <w:szCs w:val="20"/>
        </w:rPr>
      </w:pPr>
    </w:p>
    <w:p w14:paraId="5B4F9F21" w14:textId="77777777" w:rsidR="00BD67D3" w:rsidRPr="00693ADE" w:rsidRDefault="00BD67D3" w:rsidP="00BD67D3">
      <w:pPr>
        <w:spacing w:beforeLines="1" w:before="2" w:afterLines="1" w:after="2"/>
        <w:rPr>
          <w:rFonts w:ascii="Calibri" w:hAnsi="Calibri"/>
          <w:b/>
          <w:szCs w:val="20"/>
          <w:u w:val="single"/>
        </w:rPr>
      </w:pPr>
      <w:r w:rsidRPr="00693ADE">
        <w:rPr>
          <w:rFonts w:ascii="Calibri" w:hAnsi="Calibri"/>
          <w:b/>
          <w:szCs w:val="20"/>
          <w:u w:val="single"/>
        </w:rPr>
        <w:t>COURSE INFORMATION</w:t>
      </w:r>
    </w:p>
    <w:p w14:paraId="18988BAF" w14:textId="77777777" w:rsidR="00BD67D3" w:rsidRPr="00693ADE" w:rsidRDefault="00BD67D3" w:rsidP="00BD67D3">
      <w:pPr>
        <w:spacing w:beforeLines="1" w:before="2" w:afterLines="1" w:after="2"/>
        <w:rPr>
          <w:rFonts w:ascii="Calibri" w:hAnsi="Calibri"/>
          <w:sz w:val="22"/>
          <w:szCs w:val="20"/>
        </w:rPr>
      </w:pPr>
      <w:r w:rsidRPr="00693ADE">
        <w:rPr>
          <w:rFonts w:ascii="Calibri" w:hAnsi="Calibri"/>
          <w:b/>
          <w:smallCaps/>
          <w:sz w:val="22"/>
          <w:szCs w:val="20"/>
        </w:rPr>
        <w:t>COURSE DESCRIPTION:</w:t>
      </w:r>
      <w:r w:rsidRPr="00693ADE">
        <w:rPr>
          <w:rFonts w:ascii="Calibri" w:hAnsi="Calibri"/>
          <w:b/>
          <w:smallCaps/>
          <w:sz w:val="22"/>
          <w:szCs w:val="20"/>
        </w:rPr>
        <w:br/>
      </w:r>
      <w:r w:rsidRPr="00693ADE">
        <w:rPr>
          <w:rFonts w:ascii="Calibri" w:hAnsi="Calibri"/>
          <w:sz w:val="22"/>
          <w:szCs w:val="20"/>
        </w:rPr>
        <w:t xml:space="preserve">A survey of the development of Western Civilization focusing on human accomplishments in painting, sculpture, architecture, music, literature, drama, religion, and philosophy in Ancient Greece and Rome. </w:t>
      </w:r>
    </w:p>
    <w:p w14:paraId="2F33721F" w14:textId="77777777" w:rsidR="00BD67D3" w:rsidRPr="00693ADE" w:rsidRDefault="00BD67D3" w:rsidP="00BD67D3">
      <w:pPr>
        <w:spacing w:beforeLines="1" w:before="2" w:afterLines="1" w:after="2"/>
        <w:rPr>
          <w:rFonts w:ascii="Calibri" w:hAnsi="Calibri"/>
          <w:sz w:val="16"/>
          <w:szCs w:val="20"/>
        </w:rPr>
      </w:pPr>
    </w:p>
    <w:p w14:paraId="63ADD5EB" w14:textId="77777777" w:rsidR="00BD67D3" w:rsidRPr="00693ADE" w:rsidRDefault="00BD67D3" w:rsidP="00BD67D3">
      <w:pPr>
        <w:spacing w:beforeLines="1" w:before="2" w:afterLines="1" w:after="2"/>
        <w:rPr>
          <w:rFonts w:ascii="Calibri" w:hAnsi="Calibri"/>
          <w:sz w:val="22"/>
          <w:szCs w:val="20"/>
        </w:rPr>
      </w:pPr>
      <w:r w:rsidRPr="00693ADE">
        <w:rPr>
          <w:rFonts w:ascii="Calibri" w:hAnsi="Calibri"/>
          <w:b/>
          <w:sz w:val="22"/>
          <w:szCs w:val="20"/>
        </w:rPr>
        <w:t>COURSE PREREQUISITES:</w:t>
      </w:r>
      <w:r w:rsidRPr="00693ADE">
        <w:rPr>
          <w:rFonts w:ascii="Calibri" w:hAnsi="Calibri"/>
          <w:sz w:val="22"/>
          <w:szCs w:val="20"/>
        </w:rPr>
        <w:t xml:space="preserve"> </w:t>
      </w:r>
    </w:p>
    <w:p w14:paraId="1EF47D3A" w14:textId="77777777" w:rsidR="00BD67D3" w:rsidRPr="00693ADE" w:rsidRDefault="00BD67D3" w:rsidP="00BD67D3">
      <w:pPr>
        <w:rPr>
          <w:rFonts w:ascii="Calibri" w:eastAsia="Times New Roman" w:hAnsi="Calibri"/>
          <w:sz w:val="20"/>
          <w:szCs w:val="20"/>
        </w:rPr>
      </w:pPr>
      <w:r w:rsidRPr="00693ADE">
        <w:rPr>
          <w:rFonts w:ascii="Calibri" w:eastAsia="Times New Roman" w:hAnsi="Calibri"/>
          <w:color w:val="000000"/>
          <w:sz w:val="20"/>
          <w:szCs w:val="20"/>
          <w:shd w:val="clear" w:color="auto" w:fill="FFFFFF"/>
        </w:rPr>
        <w:t>ENGL 1010 and ENGL 1020 - recommended prior to taking this course, but not required.</w:t>
      </w:r>
    </w:p>
    <w:p w14:paraId="2474E048" w14:textId="77777777" w:rsidR="00BD67D3" w:rsidRPr="00693ADE" w:rsidRDefault="00BD67D3" w:rsidP="00BD67D3">
      <w:pPr>
        <w:spacing w:beforeLines="1" w:before="2" w:afterLines="1" w:after="2"/>
        <w:rPr>
          <w:rFonts w:ascii="Calibri" w:hAnsi="Calibri"/>
          <w:sz w:val="16"/>
          <w:szCs w:val="20"/>
        </w:rPr>
      </w:pPr>
    </w:p>
    <w:p w14:paraId="32CCE533" w14:textId="77777777" w:rsidR="00BD67D3" w:rsidRPr="00693ADE" w:rsidRDefault="00BD67D3" w:rsidP="00BD67D3">
      <w:pPr>
        <w:tabs>
          <w:tab w:val="left" w:pos="450"/>
        </w:tabs>
        <w:spacing w:beforeLines="1" w:before="2" w:afterLines="1" w:after="2"/>
        <w:rPr>
          <w:rFonts w:ascii="Calibri" w:hAnsi="Calibri"/>
          <w:sz w:val="22"/>
          <w:szCs w:val="20"/>
        </w:rPr>
      </w:pPr>
      <w:r w:rsidRPr="00693ADE">
        <w:rPr>
          <w:rFonts w:ascii="Calibri" w:hAnsi="Calibri"/>
          <w:b/>
          <w:sz w:val="22"/>
          <w:szCs w:val="20"/>
        </w:rPr>
        <w:t>COURSE OBJECTIVES:</w:t>
      </w:r>
      <w:r w:rsidRPr="00693ADE">
        <w:rPr>
          <w:rFonts w:ascii="Calibri" w:hAnsi="Calibri"/>
          <w:sz w:val="22"/>
          <w:szCs w:val="20"/>
        </w:rPr>
        <w:t xml:space="preserve"> Upon completion of the course students will be able to –</w:t>
      </w:r>
    </w:p>
    <w:p w14:paraId="7981B475" w14:textId="77777777" w:rsidR="00BD67D3" w:rsidRPr="00693ADE" w:rsidRDefault="00BD67D3" w:rsidP="00BD67D3">
      <w:pPr>
        <w:tabs>
          <w:tab w:val="left" w:pos="450"/>
        </w:tabs>
        <w:spacing w:beforeLines="1" w:before="2" w:afterLines="1" w:after="2"/>
        <w:rPr>
          <w:rFonts w:ascii="Calibri" w:hAnsi="Calibri"/>
          <w:sz w:val="22"/>
          <w:szCs w:val="20"/>
        </w:rPr>
      </w:pPr>
      <w:r w:rsidRPr="00693ADE">
        <w:rPr>
          <w:rFonts w:ascii="Calibri" w:hAnsi="Calibri"/>
          <w:sz w:val="22"/>
          <w:szCs w:val="20"/>
        </w:rPr>
        <w:t xml:space="preserve">1. </w:t>
      </w:r>
      <w:r w:rsidRPr="00693ADE">
        <w:rPr>
          <w:rFonts w:ascii="Calibri" w:hAnsi="Calibri"/>
          <w:sz w:val="22"/>
          <w:szCs w:val="20"/>
        </w:rPr>
        <w:tab/>
        <w:t>Identify medium, form and period of art works in many disciplines from the classical period.</w:t>
      </w:r>
    </w:p>
    <w:p w14:paraId="7FF4F206" w14:textId="77777777" w:rsidR="00BD67D3" w:rsidRPr="00693ADE" w:rsidRDefault="00BD67D3" w:rsidP="00BD67D3">
      <w:pPr>
        <w:tabs>
          <w:tab w:val="left" w:pos="450"/>
        </w:tabs>
        <w:spacing w:beforeLines="1" w:before="2" w:afterLines="1" w:after="2"/>
        <w:rPr>
          <w:rFonts w:ascii="Calibri" w:hAnsi="Calibri"/>
          <w:sz w:val="22"/>
          <w:szCs w:val="20"/>
        </w:rPr>
      </w:pPr>
      <w:r w:rsidRPr="00693ADE">
        <w:rPr>
          <w:rFonts w:ascii="Calibri" w:hAnsi="Calibri"/>
          <w:sz w:val="22"/>
          <w:szCs w:val="20"/>
        </w:rPr>
        <w:t xml:space="preserve">2. </w:t>
      </w:r>
      <w:r w:rsidRPr="00693ADE">
        <w:rPr>
          <w:rFonts w:ascii="Calibri" w:hAnsi="Calibri"/>
          <w:sz w:val="22"/>
          <w:szCs w:val="20"/>
        </w:rPr>
        <w:tab/>
        <w:t>Demonstrate an understanding of classical Greek and Roman philosophy and its future impact.</w:t>
      </w:r>
    </w:p>
    <w:p w14:paraId="72F5C464" w14:textId="77777777" w:rsidR="00BD67D3" w:rsidRPr="00693ADE" w:rsidRDefault="00BD67D3" w:rsidP="00BD67D3">
      <w:pPr>
        <w:tabs>
          <w:tab w:val="left" w:pos="450"/>
        </w:tabs>
        <w:spacing w:beforeLines="1" w:before="2" w:afterLines="1" w:after="2"/>
        <w:rPr>
          <w:rFonts w:ascii="Calibri" w:hAnsi="Calibri"/>
          <w:sz w:val="22"/>
          <w:szCs w:val="20"/>
        </w:rPr>
      </w:pPr>
      <w:r w:rsidRPr="00693ADE">
        <w:rPr>
          <w:rFonts w:ascii="Calibri" w:hAnsi="Calibri"/>
          <w:sz w:val="22"/>
          <w:szCs w:val="20"/>
        </w:rPr>
        <w:t xml:space="preserve">3. </w:t>
      </w:r>
      <w:r w:rsidRPr="00693ADE">
        <w:rPr>
          <w:rFonts w:ascii="Calibri" w:hAnsi="Calibri"/>
          <w:sz w:val="22"/>
          <w:szCs w:val="20"/>
        </w:rPr>
        <w:tab/>
        <w:t>Interpret subtext created by a given work.</w:t>
      </w:r>
    </w:p>
    <w:p w14:paraId="597C260A" w14:textId="77777777" w:rsidR="00BD67D3" w:rsidRPr="00693ADE" w:rsidRDefault="00BD67D3" w:rsidP="00BD67D3">
      <w:pPr>
        <w:tabs>
          <w:tab w:val="left" w:pos="450"/>
        </w:tabs>
        <w:spacing w:beforeLines="1" w:before="2" w:afterLines="1" w:after="2"/>
        <w:rPr>
          <w:rFonts w:ascii="Calibri" w:hAnsi="Calibri"/>
          <w:sz w:val="22"/>
          <w:szCs w:val="20"/>
        </w:rPr>
      </w:pPr>
      <w:r w:rsidRPr="00693ADE">
        <w:rPr>
          <w:rFonts w:ascii="Calibri" w:hAnsi="Calibri"/>
          <w:sz w:val="22"/>
          <w:szCs w:val="20"/>
        </w:rPr>
        <w:t>4.</w:t>
      </w:r>
      <w:r w:rsidRPr="00693ADE">
        <w:rPr>
          <w:rFonts w:ascii="Calibri" w:hAnsi="Calibri"/>
          <w:sz w:val="22"/>
          <w:szCs w:val="20"/>
        </w:rPr>
        <w:tab/>
        <w:t xml:space="preserve">Incorporate personal experience to create an analysis and critical understanding of human </w:t>
      </w:r>
      <w:r w:rsidRPr="00693ADE">
        <w:rPr>
          <w:rFonts w:ascii="Calibri" w:hAnsi="Calibri"/>
          <w:sz w:val="22"/>
          <w:szCs w:val="20"/>
        </w:rPr>
        <w:tab/>
        <w:t>culture.</w:t>
      </w:r>
    </w:p>
    <w:p w14:paraId="0ACC3543" w14:textId="77777777" w:rsidR="00BD67D3" w:rsidRPr="00693ADE" w:rsidRDefault="00BD67D3" w:rsidP="00BD67D3">
      <w:pPr>
        <w:tabs>
          <w:tab w:val="left" w:pos="450"/>
          <w:tab w:val="left" w:pos="720"/>
        </w:tabs>
        <w:spacing w:beforeLines="1" w:before="2" w:afterLines="1" w:after="2"/>
        <w:rPr>
          <w:rFonts w:ascii="Calibri" w:hAnsi="Calibri"/>
          <w:sz w:val="22"/>
          <w:szCs w:val="20"/>
        </w:rPr>
      </w:pPr>
      <w:r w:rsidRPr="00693ADE">
        <w:rPr>
          <w:rFonts w:ascii="Calibri" w:hAnsi="Calibri"/>
          <w:sz w:val="22"/>
          <w:szCs w:val="20"/>
        </w:rPr>
        <w:t>5.</w:t>
      </w:r>
      <w:r w:rsidRPr="00693ADE">
        <w:rPr>
          <w:rFonts w:ascii="Calibri" w:hAnsi="Calibri"/>
          <w:sz w:val="22"/>
          <w:szCs w:val="20"/>
        </w:rPr>
        <w:tab/>
        <w:t>Evaluate strengths and weaknesses of the classical world.</w:t>
      </w:r>
    </w:p>
    <w:p w14:paraId="572406D5" w14:textId="77777777" w:rsidR="00BD67D3" w:rsidRPr="00693ADE" w:rsidRDefault="00BD67D3" w:rsidP="00BD67D3">
      <w:pPr>
        <w:tabs>
          <w:tab w:val="left" w:pos="450"/>
        </w:tabs>
        <w:spacing w:beforeLines="1" w:before="2" w:afterLines="1" w:after="2"/>
        <w:rPr>
          <w:rFonts w:ascii="Calibri" w:hAnsi="Calibri"/>
          <w:sz w:val="22"/>
          <w:szCs w:val="20"/>
        </w:rPr>
      </w:pPr>
      <w:r w:rsidRPr="00693ADE">
        <w:rPr>
          <w:rFonts w:ascii="Calibri" w:hAnsi="Calibri"/>
          <w:sz w:val="22"/>
          <w:szCs w:val="20"/>
        </w:rPr>
        <w:t xml:space="preserve">6. </w:t>
      </w:r>
      <w:r w:rsidRPr="00693ADE">
        <w:rPr>
          <w:rFonts w:ascii="Calibri" w:hAnsi="Calibri"/>
          <w:sz w:val="22"/>
          <w:szCs w:val="20"/>
        </w:rPr>
        <w:tab/>
        <w:t>Improve his/her methods of research and the ability to interpret research materials.</w:t>
      </w:r>
    </w:p>
    <w:p w14:paraId="1C26FBC3" w14:textId="77777777" w:rsidR="00BD67D3" w:rsidRPr="00693ADE" w:rsidRDefault="00BD67D3" w:rsidP="00BD67D3">
      <w:pPr>
        <w:tabs>
          <w:tab w:val="left" w:pos="450"/>
        </w:tabs>
        <w:spacing w:beforeLines="1" w:before="2" w:afterLines="1" w:after="2"/>
        <w:rPr>
          <w:rFonts w:ascii="Calibri" w:hAnsi="Calibri"/>
          <w:sz w:val="22"/>
          <w:szCs w:val="20"/>
        </w:rPr>
      </w:pPr>
      <w:r w:rsidRPr="00693ADE">
        <w:rPr>
          <w:rFonts w:ascii="Calibri" w:hAnsi="Calibri"/>
          <w:sz w:val="22"/>
          <w:szCs w:val="20"/>
        </w:rPr>
        <w:t>7.</w:t>
      </w:r>
      <w:r w:rsidRPr="00693ADE">
        <w:rPr>
          <w:rFonts w:ascii="Calibri" w:hAnsi="Calibri"/>
          <w:sz w:val="22"/>
          <w:szCs w:val="20"/>
        </w:rPr>
        <w:tab/>
        <w:t>Exchange his/her views with respect for the views of others.</w:t>
      </w:r>
    </w:p>
    <w:p w14:paraId="1E952E46" w14:textId="77777777" w:rsidR="00BD67D3" w:rsidRPr="00693ADE" w:rsidRDefault="00BD67D3" w:rsidP="00BD67D3">
      <w:pPr>
        <w:spacing w:beforeLines="1" w:before="2" w:afterLines="1" w:after="2"/>
        <w:rPr>
          <w:rFonts w:ascii="Calibri" w:hAnsi="Calibri"/>
          <w:sz w:val="16"/>
          <w:szCs w:val="20"/>
        </w:rPr>
      </w:pPr>
    </w:p>
    <w:p w14:paraId="5C1D0360" w14:textId="77777777" w:rsidR="00BD67D3" w:rsidRPr="00693ADE" w:rsidRDefault="00BD67D3" w:rsidP="00BD67D3">
      <w:pPr>
        <w:spacing w:beforeLines="1" w:before="2" w:afterLines="1" w:after="2"/>
        <w:rPr>
          <w:rFonts w:ascii="Calibri" w:hAnsi="Calibri"/>
          <w:b/>
          <w:sz w:val="22"/>
          <w:szCs w:val="20"/>
        </w:rPr>
      </w:pPr>
      <w:r w:rsidRPr="00693ADE">
        <w:rPr>
          <w:rFonts w:ascii="Calibri" w:hAnsi="Calibri"/>
          <w:b/>
          <w:sz w:val="22"/>
          <w:szCs w:val="20"/>
        </w:rPr>
        <w:t xml:space="preserve">REQUIRED MATERIAL: </w:t>
      </w:r>
    </w:p>
    <w:p w14:paraId="601772CF" w14:textId="77777777" w:rsidR="00BD67D3" w:rsidRPr="00693ADE" w:rsidRDefault="00693ADE" w:rsidP="00BD67D3">
      <w:pPr>
        <w:spacing w:beforeLines="1" w:before="2" w:afterLines="1" w:after="2"/>
        <w:rPr>
          <w:rFonts w:ascii="Calibri" w:hAnsi="Calibri"/>
          <w:i/>
          <w:sz w:val="22"/>
          <w:szCs w:val="20"/>
        </w:rPr>
      </w:pPr>
      <w:r w:rsidRPr="00693ADE">
        <w:rPr>
          <w:rFonts w:ascii="Calibri" w:hAnsi="Calibri"/>
          <w:i/>
          <w:sz w:val="22"/>
          <w:szCs w:val="20"/>
        </w:rPr>
        <w:t>HUMS 1100 MCC Custom</w:t>
      </w:r>
      <w:r w:rsidRPr="00693ADE">
        <w:rPr>
          <w:rFonts w:ascii="Calibri" w:hAnsi="Calibri"/>
          <w:sz w:val="22"/>
          <w:szCs w:val="20"/>
        </w:rPr>
        <w:t xml:space="preserve"> (basically same as: </w:t>
      </w:r>
      <w:r w:rsidR="00BD67D3" w:rsidRPr="00693ADE">
        <w:rPr>
          <w:rFonts w:ascii="Calibri" w:hAnsi="Calibri"/>
          <w:sz w:val="22"/>
          <w:szCs w:val="20"/>
        </w:rPr>
        <w:t xml:space="preserve">Fiero, Gloria K., </w:t>
      </w:r>
      <w:r w:rsidR="00BD67D3" w:rsidRPr="00693ADE">
        <w:rPr>
          <w:rFonts w:ascii="Calibri" w:hAnsi="Calibri"/>
          <w:i/>
          <w:sz w:val="22"/>
          <w:szCs w:val="20"/>
        </w:rPr>
        <w:t>The Humanistic Tradition,</w:t>
      </w:r>
      <w:r w:rsidRPr="00693ADE">
        <w:rPr>
          <w:rFonts w:ascii="Calibri" w:hAnsi="Calibri"/>
          <w:i/>
          <w:sz w:val="22"/>
          <w:szCs w:val="20"/>
        </w:rPr>
        <w:t xml:space="preserve"> 6</w:t>
      </w:r>
      <w:r w:rsidRPr="00693ADE">
        <w:rPr>
          <w:rFonts w:ascii="Calibri" w:hAnsi="Calibri"/>
          <w:i/>
          <w:sz w:val="22"/>
          <w:szCs w:val="20"/>
          <w:vertAlign w:val="superscript"/>
        </w:rPr>
        <w:t>th</w:t>
      </w:r>
      <w:r w:rsidRPr="00693ADE">
        <w:rPr>
          <w:rFonts w:ascii="Calibri" w:hAnsi="Calibri"/>
          <w:i/>
          <w:sz w:val="22"/>
          <w:szCs w:val="20"/>
        </w:rPr>
        <w:t xml:space="preserve"> or </w:t>
      </w:r>
      <w:r w:rsidR="00BD67D3" w:rsidRPr="00693ADE">
        <w:rPr>
          <w:rFonts w:ascii="Calibri" w:hAnsi="Calibri"/>
          <w:i/>
          <w:sz w:val="22"/>
          <w:szCs w:val="20"/>
        </w:rPr>
        <w:t>7</w:t>
      </w:r>
      <w:r w:rsidR="00BD67D3" w:rsidRPr="00693ADE">
        <w:rPr>
          <w:rFonts w:ascii="Calibri" w:hAnsi="Calibri"/>
          <w:i/>
          <w:sz w:val="22"/>
          <w:szCs w:val="20"/>
          <w:vertAlign w:val="superscript"/>
        </w:rPr>
        <w:t>th</w:t>
      </w:r>
      <w:r w:rsidR="00BD67D3" w:rsidRPr="00693ADE">
        <w:rPr>
          <w:rFonts w:ascii="Calibri" w:hAnsi="Calibri"/>
          <w:i/>
          <w:sz w:val="22"/>
          <w:szCs w:val="20"/>
        </w:rPr>
        <w:t xml:space="preserve"> ed., Book 1</w:t>
      </w:r>
      <w:r w:rsidR="00BD67D3" w:rsidRPr="00693ADE">
        <w:rPr>
          <w:rFonts w:ascii="Calibri" w:hAnsi="Calibri"/>
          <w:i/>
          <w:sz w:val="22"/>
          <w:szCs w:val="20"/>
        </w:rPr>
        <w:fldChar w:fldCharType="begin"/>
      </w:r>
      <w:r w:rsidR="00BD67D3" w:rsidRPr="00693ADE">
        <w:rPr>
          <w:rFonts w:ascii="Calibri" w:hAnsi="Calibri"/>
          <w:i/>
          <w:sz w:val="22"/>
          <w:szCs w:val="20"/>
        </w:rPr>
        <w:instrText xml:space="preserve"> </w:instrText>
      </w:r>
      <w:r w:rsidR="00BD67D3" w:rsidRPr="00693ADE">
        <w:rPr>
          <w:rFonts w:ascii="Calibri" w:hAnsi="Calibri"/>
          <w:i/>
          <w:sz w:val="22"/>
          <w:szCs w:val="20"/>
        </w:rPr>
        <w:fldChar w:fldCharType="begin"/>
      </w:r>
      <w:r w:rsidR="00BD67D3" w:rsidRPr="00693ADE">
        <w:rPr>
          <w:rFonts w:ascii="Calibri" w:hAnsi="Calibri"/>
          <w:i/>
          <w:sz w:val="22"/>
          <w:szCs w:val="20"/>
        </w:rPr>
        <w:instrText xml:space="preserve"> PRIVATE "&lt;INPUT NAME=\"registrationIntegration_1\" VALUE=\"B\" TYPE=\"hidden\"&gt;" </w:instrText>
      </w:r>
      <w:r w:rsidR="00BD67D3" w:rsidRPr="00693ADE">
        <w:rPr>
          <w:rFonts w:ascii="Calibri" w:hAnsi="Calibri"/>
          <w:i/>
          <w:sz w:val="22"/>
          <w:szCs w:val="20"/>
        </w:rPr>
        <w:fldChar w:fldCharType="end"/>
      </w:r>
      <w:r w:rsidR="00BD67D3" w:rsidRPr="00693ADE">
        <w:rPr>
          <w:rFonts w:ascii="Calibri" w:hAnsi="Calibri"/>
          <w:i/>
          <w:sz w:val="22"/>
          <w:szCs w:val="20"/>
        </w:rPr>
        <w:instrText xml:space="preserve">MACROBUTTON HTMLDirect </w:instrText>
      </w:r>
      <w:r w:rsidR="00BD67D3" w:rsidRPr="00693ADE">
        <w:rPr>
          <w:rFonts w:ascii="Calibri" w:hAnsi="Calibri"/>
          <w:i/>
          <w:sz w:val="22"/>
          <w:szCs w:val="20"/>
        </w:rPr>
        <w:fldChar w:fldCharType="end"/>
      </w:r>
      <w:r w:rsidRPr="00693ADE">
        <w:rPr>
          <w:rFonts w:ascii="Calibri" w:hAnsi="Calibri"/>
          <w:i/>
          <w:sz w:val="22"/>
          <w:szCs w:val="20"/>
        </w:rPr>
        <w:t>)</w:t>
      </w:r>
    </w:p>
    <w:p w14:paraId="7E9C4F7B" w14:textId="77777777" w:rsidR="00BD67D3" w:rsidRPr="00693ADE" w:rsidRDefault="00BD67D3" w:rsidP="00BD67D3">
      <w:pPr>
        <w:spacing w:beforeLines="1" w:before="2" w:afterLines="1" w:after="2"/>
        <w:rPr>
          <w:rFonts w:ascii="Calibri" w:hAnsi="Calibri"/>
          <w:sz w:val="22"/>
          <w:szCs w:val="20"/>
        </w:rPr>
      </w:pPr>
      <w:r w:rsidRPr="00693ADE">
        <w:rPr>
          <w:rFonts w:ascii="Calibri" w:hAnsi="Calibri"/>
          <w:sz w:val="22"/>
          <w:szCs w:val="20"/>
        </w:rPr>
        <w:t xml:space="preserve">Goldhill, Simon. </w:t>
      </w:r>
      <w:r w:rsidRPr="00693ADE">
        <w:rPr>
          <w:rFonts w:ascii="Calibri" w:hAnsi="Calibri"/>
          <w:i/>
          <w:sz w:val="22"/>
          <w:szCs w:val="20"/>
        </w:rPr>
        <w:t>Love, Sex, and Tragedy: How the Ancient World Shapes Our Lives</w:t>
      </w:r>
    </w:p>
    <w:p w14:paraId="4DA20B2F" w14:textId="77777777" w:rsidR="00BD67D3" w:rsidRPr="00693ADE" w:rsidRDefault="00BD67D3" w:rsidP="00BD67D3">
      <w:pPr>
        <w:spacing w:beforeLines="1" w:before="2" w:afterLines="1" w:after="2"/>
        <w:rPr>
          <w:rFonts w:ascii="Calibri" w:hAnsi="Calibri"/>
          <w:sz w:val="22"/>
          <w:szCs w:val="20"/>
        </w:rPr>
      </w:pPr>
      <w:r w:rsidRPr="00693ADE">
        <w:rPr>
          <w:rFonts w:ascii="Calibri" w:hAnsi="Calibri"/>
          <w:sz w:val="22"/>
          <w:szCs w:val="20"/>
        </w:rPr>
        <w:t>Selected additional online readings.</w:t>
      </w:r>
    </w:p>
    <w:p w14:paraId="5C93DA52" w14:textId="77777777" w:rsidR="00BD67D3" w:rsidRPr="00693ADE" w:rsidRDefault="00BD67D3" w:rsidP="00BD67D3">
      <w:pPr>
        <w:spacing w:beforeLines="1" w:before="2" w:afterLines="1" w:after="2"/>
        <w:rPr>
          <w:rFonts w:ascii="Calibri" w:hAnsi="Calibri"/>
          <w:sz w:val="16"/>
          <w:szCs w:val="20"/>
        </w:rPr>
      </w:pPr>
    </w:p>
    <w:p w14:paraId="2F2B6A3C" w14:textId="77777777" w:rsidR="00BD67D3" w:rsidRPr="00693ADE" w:rsidRDefault="00BD67D3" w:rsidP="00BD67D3">
      <w:pPr>
        <w:spacing w:beforeLines="1" w:before="2" w:afterLines="1" w:after="2"/>
        <w:rPr>
          <w:rFonts w:ascii="Calibri" w:hAnsi="Calibri"/>
          <w:sz w:val="22"/>
          <w:szCs w:val="20"/>
        </w:rPr>
      </w:pPr>
      <w:r w:rsidRPr="00693ADE">
        <w:rPr>
          <w:rFonts w:ascii="Calibri" w:hAnsi="Calibri"/>
          <w:b/>
          <w:sz w:val="22"/>
          <w:szCs w:val="20"/>
        </w:rPr>
        <w:t>COMPUTER REQUIREMENTS:</w:t>
      </w:r>
      <w:r w:rsidRPr="00693ADE">
        <w:rPr>
          <w:rFonts w:ascii="Calibri" w:hAnsi="Calibri"/>
          <w:b/>
          <w:sz w:val="22"/>
          <w:szCs w:val="20"/>
        </w:rPr>
        <w:br/>
      </w:r>
      <w:r w:rsidRPr="00693ADE">
        <w:rPr>
          <w:rFonts w:ascii="Calibri" w:hAnsi="Calibri"/>
          <w:sz w:val="22"/>
          <w:szCs w:val="20"/>
        </w:rPr>
        <w:t xml:space="preserve">The computer you use for MCC online courses must be able to run one of the Blackboard-compatible web browsers listed on the Browser Support Page: </w:t>
      </w:r>
      <w:hyperlink r:id="rId10" w:history="1">
        <w:r w:rsidRPr="00693ADE">
          <w:rPr>
            <w:rFonts w:ascii="Calibri" w:hAnsi="Calibri"/>
            <w:color w:val="0000FF"/>
            <w:sz w:val="22"/>
            <w:szCs w:val="20"/>
            <w:u w:val="single"/>
          </w:rPr>
          <w:t>http://www.mccneb.edu/online/browsers.asp</w:t>
        </w:r>
      </w:hyperlink>
      <w:r w:rsidRPr="00693ADE">
        <w:rPr>
          <w:rFonts w:ascii="Calibri" w:hAnsi="Calibri"/>
          <w:sz w:val="22"/>
          <w:szCs w:val="20"/>
        </w:rPr>
        <w:t>.</w:t>
      </w:r>
    </w:p>
    <w:p w14:paraId="2F974F99" w14:textId="77777777" w:rsidR="00BD67D3" w:rsidRPr="00693ADE" w:rsidRDefault="00BD67D3" w:rsidP="00BD67D3">
      <w:pPr>
        <w:spacing w:beforeLines="1" w:before="2" w:afterLines="1" w:after="2"/>
        <w:rPr>
          <w:rFonts w:ascii="Calibri" w:hAnsi="Calibri"/>
          <w:sz w:val="16"/>
          <w:szCs w:val="20"/>
        </w:rPr>
      </w:pPr>
    </w:p>
    <w:p w14:paraId="5AD56537" w14:textId="77777777" w:rsidR="00BD67D3" w:rsidRPr="00693ADE" w:rsidRDefault="00BD67D3" w:rsidP="00BD67D3">
      <w:pPr>
        <w:spacing w:beforeLines="1" w:before="2" w:afterLines="1" w:after="2"/>
        <w:rPr>
          <w:rFonts w:ascii="Calibri" w:hAnsi="Calibri"/>
          <w:sz w:val="22"/>
          <w:szCs w:val="20"/>
        </w:rPr>
      </w:pPr>
      <w:r w:rsidRPr="00693ADE">
        <w:rPr>
          <w:rFonts w:ascii="Calibri" w:hAnsi="Calibri"/>
          <w:b/>
          <w:sz w:val="22"/>
          <w:szCs w:val="20"/>
        </w:rPr>
        <w:t>SOFTWARE/FILE SUBMISSION REQUIREMENTS:</w:t>
      </w:r>
      <w:r w:rsidRPr="00693ADE">
        <w:rPr>
          <w:rFonts w:ascii="Calibri" w:hAnsi="Calibri"/>
          <w:b/>
          <w:sz w:val="22"/>
          <w:szCs w:val="20"/>
        </w:rPr>
        <w:br/>
      </w:r>
      <w:r w:rsidRPr="00693ADE">
        <w:rPr>
          <w:rFonts w:ascii="Calibri" w:hAnsi="Calibri"/>
          <w:sz w:val="22"/>
          <w:szCs w:val="20"/>
        </w:rPr>
        <w:t>Metropolitan Community College uses Microsoft products as part of its standard software and encourages students to do the same. You may save word-processed documents for file attachments in Microsoft Word .doc or .docx format. If your software does not allow either of these, save files in Rich Text Format (.rtf).</w:t>
      </w:r>
    </w:p>
    <w:p w14:paraId="4798D781" w14:textId="77777777" w:rsidR="00BD67D3" w:rsidRPr="00693ADE" w:rsidRDefault="00BD67D3" w:rsidP="00BD67D3">
      <w:pPr>
        <w:spacing w:beforeLines="1" w:before="2" w:afterLines="1" w:after="2"/>
        <w:rPr>
          <w:rFonts w:ascii="Calibri" w:hAnsi="Calibri"/>
          <w:b/>
          <w:sz w:val="16"/>
          <w:szCs w:val="16"/>
          <w:u w:val="single"/>
        </w:rPr>
      </w:pPr>
    </w:p>
    <w:p w14:paraId="4D90589D" w14:textId="77777777" w:rsidR="00BD67D3" w:rsidRPr="00693ADE" w:rsidRDefault="00BD67D3" w:rsidP="00BD67D3">
      <w:pPr>
        <w:rPr>
          <w:rFonts w:ascii="Calibri" w:eastAsia="Times New Roman" w:hAnsi="Calibri"/>
          <w:sz w:val="22"/>
          <w:szCs w:val="22"/>
        </w:rPr>
      </w:pPr>
      <w:r w:rsidRPr="00693ADE">
        <w:rPr>
          <w:rFonts w:ascii="Calibri" w:eastAsia="Times New Roman" w:hAnsi="Calibri"/>
          <w:b/>
          <w:color w:val="000000"/>
          <w:sz w:val="22"/>
          <w:szCs w:val="22"/>
        </w:rPr>
        <w:t>STUDENT EMAIL REQUIREMENTS:</w:t>
      </w:r>
      <w:r w:rsidRPr="00693ADE">
        <w:rPr>
          <w:rStyle w:val="apple-converted-space"/>
          <w:rFonts w:ascii="Calibri" w:eastAsia="Times New Roman" w:hAnsi="Calibri"/>
          <w:b/>
          <w:color w:val="000000"/>
          <w:sz w:val="22"/>
          <w:szCs w:val="22"/>
        </w:rPr>
        <w:t> </w:t>
      </w:r>
      <w:r w:rsidRPr="00693ADE">
        <w:rPr>
          <w:rFonts w:ascii="Calibri" w:eastAsia="Times New Roman" w:hAnsi="Calibri"/>
          <w:b/>
          <w:color w:val="000000"/>
          <w:sz w:val="22"/>
          <w:szCs w:val="22"/>
        </w:rPr>
        <w:br/>
      </w:r>
      <w:r w:rsidRPr="00693ADE">
        <w:rPr>
          <w:rFonts w:ascii="Calibri" w:eastAsia="Times New Roman" w:hAnsi="Calibri"/>
          <w:color w:val="000000"/>
          <w:sz w:val="22"/>
          <w:szCs w:val="22"/>
        </w:rPr>
        <w:t xml:space="preserve">Email sent from a Blackboard course is delivered to both the sender and recipient’s MCC Email account at </w:t>
      </w:r>
      <w:hyperlink r:id="rId11" w:history="1">
        <w:r w:rsidRPr="00693ADE">
          <w:rPr>
            <w:rStyle w:val="Hyperlink"/>
            <w:rFonts w:ascii="Calibri" w:eastAsia="Times New Roman" w:hAnsi="Calibri"/>
            <w:sz w:val="22"/>
            <w:szCs w:val="22"/>
          </w:rPr>
          <w:t>https://portal.microsofton</w:t>
        </w:r>
        <w:r w:rsidRPr="00693ADE">
          <w:rPr>
            <w:rStyle w:val="Hyperlink"/>
            <w:rFonts w:ascii="Calibri" w:eastAsia="Times New Roman" w:hAnsi="Calibri"/>
            <w:sz w:val="22"/>
            <w:szCs w:val="22"/>
          </w:rPr>
          <w:t>l</w:t>
        </w:r>
        <w:r w:rsidRPr="00693ADE">
          <w:rPr>
            <w:rStyle w:val="Hyperlink"/>
            <w:rFonts w:ascii="Calibri" w:eastAsia="Times New Roman" w:hAnsi="Calibri"/>
            <w:sz w:val="22"/>
            <w:szCs w:val="22"/>
          </w:rPr>
          <w:t>ine.com</w:t>
        </w:r>
      </w:hyperlink>
      <w:r w:rsidRPr="00693ADE">
        <w:rPr>
          <w:rFonts w:ascii="Calibri" w:eastAsia="Times New Roman" w:hAnsi="Calibri"/>
          <w:color w:val="000000"/>
          <w:sz w:val="22"/>
          <w:szCs w:val="22"/>
        </w:rPr>
        <w:t>. No email is stored in Blackboard. Students enrolled in online and hybrid classes are required to check and use MCC Email for all official course correspondence. New email sent from Blackboard will include the course number, section, and title in the subject line. Students should include the same information in the subject line when responding or composing new email from the MCC Email inbox.</w:t>
      </w:r>
    </w:p>
    <w:p w14:paraId="35A45654" w14:textId="77777777" w:rsidR="00BD67D3" w:rsidRPr="00693ADE" w:rsidRDefault="00BD67D3" w:rsidP="00BD67D3">
      <w:pPr>
        <w:spacing w:beforeLines="1" w:before="2" w:afterLines="1" w:after="2"/>
        <w:rPr>
          <w:rFonts w:ascii="Calibri" w:hAnsi="Calibri"/>
          <w:b/>
          <w:szCs w:val="20"/>
          <w:u w:val="single"/>
        </w:rPr>
      </w:pPr>
    </w:p>
    <w:p w14:paraId="7C909F71" w14:textId="77777777" w:rsidR="00BD67D3" w:rsidRPr="00693ADE" w:rsidRDefault="00BD67D3" w:rsidP="00BD67D3">
      <w:pPr>
        <w:spacing w:beforeLines="1" w:before="2" w:afterLines="1" w:after="2"/>
        <w:rPr>
          <w:rFonts w:ascii="Calibri" w:hAnsi="Calibri"/>
          <w:szCs w:val="20"/>
        </w:rPr>
      </w:pPr>
      <w:r w:rsidRPr="00693ADE">
        <w:rPr>
          <w:rFonts w:ascii="Calibri" w:hAnsi="Calibri"/>
          <w:b/>
          <w:szCs w:val="20"/>
          <w:u w:val="single"/>
        </w:rPr>
        <w:t>COURSE INFORMATION, continued</w:t>
      </w:r>
    </w:p>
    <w:p w14:paraId="5341A477" w14:textId="77777777" w:rsidR="00BD67D3" w:rsidRPr="00693ADE" w:rsidRDefault="00BD67D3" w:rsidP="00BD67D3">
      <w:pPr>
        <w:spacing w:beforeLines="1" w:before="2" w:afterLines="1" w:after="2"/>
        <w:rPr>
          <w:rFonts w:ascii="Calibri" w:hAnsi="Calibri"/>
          <w:sz w:val="16"/>
          <w:szCs w:val="20"/>
        </w:rPr>
      </w:pPr>
    </w:p>
    <w:p w14:paraId="184F5129" w14:textId="77777777" w:rsidR="00BD67D3" w:rsidRPr="00693ADE" w:rsidRDefault="00BD67D3" w:rsidP="00BD67D3">
      <w:pPr>
        <w:spacing w:beforeLines="1" w:before="2" w:afterLines="1" w:after="2"/>
        <w:rPr>
          <w:rFonts w:ascii="Calibri" w:hAnsi="Calibri"/>
          <w:sz w:val="22"/>
          <w:szCs w:val="20"/>
        </w:rPr>
      </w:pPr>
      <w:r w:rsidRPr="00693ADE">
        <w:rPr>
          <w:rFonts w:ascii="Calibri" w:hAnsi="Calibri"/>
          <w:b/>
          <w:sz w:val="22"/>
          <w:szCs w:val="20"/>
        </w:rPr>
        <w:t>CLASS STRUCTURE:</w:t>
      </w:r>
      <w:r w:rsidRPr="00693ADE">
        <w:rPr>
          <w:rFonts w:ascii="Calibri" w:hAnsi="Calibri"/>
          <w:b/>
          <w:sz w:val="22"/>
          <w:szCs w:val="20"/>
        </w:rPr>
        <w:br/>
      </w:r>
      <w:r w:rsidRPr="00693ADE">
        <w:rPr>
          <w:rFonts w:ascii="Calibri" w:hAnsi="Calibri"/>
          <w:sz w:val="22"/>
          <w:szCs w:val="20"/>
        </w:rPr>
        <w:t>This course is comprised of weekly modules which begin on Tuesday mornings (12:00am) and end on Monday nights (11:55pm). Deadline for 1</w:t>
      </w:r>
      <w:r w:rsidRPr="00693ADE">
        <w:rPr>
          <w:rFonts w:ascii="Calibri" w:hAnsi="Calibri"/>
          <w:sz w:val="22"/>
          <w:szCs w:val="20"/>
          <w:vertAlign w:val="superscript"/>
        </w:rPr>
        <w:t>st</w:t>
      </w:r>
      <w:r w:rsidRPr="00693ADE">
        <w:rPr>
          <w:rFonts w:ascii="Calibri" w:hAnsi="Calibri"/>
          <w:sz w:val="22"/>
          <w:szCs w:val="20"/>
        </w:rPr>
        <w:t xml:space="preserve"> discussion posting each week is </w:t>
      </w:r>
      <w:r w:rsidR="00693ADE">
        <w:rPr>
          <w:rFonts w:ascii="Calibri" w:hAnsi="Calibri"/>
          <w:sz w:val="22"/>
          <w:szCs w:val="20"/>
        </w:rPr>
        <w:t>Friday</w:t>
      </w:r>
      <w:r w:rsidRPr="00693ADE">
        <w:rPr>
          <w:rFonts w:ascii="Calibri" w:hAnsi="Calibri"/>
          <w:sz w:val="22"/>
          <w:szCs w:val="20"/>
        </w:rPr>
        <w:t xml:space="preserve"> nights (11:55pm). All other assignments are due no later than Mondays (11:55pm). </w:t>
      </w:r>
      <w:r w:rsidRPr="00693ADE">
        <w:rPr>
          <w:rFonts w:ascii="Calibri" w:hAnsi="Calibri"/>
          <w:b/>
          <w:sz w:val="22"/>
          <w:szCs w:val="20"/>
        </w:rPr>
        <w:t>Begin assignments for each week ASAP.</w:t>
      </w:r>
      <w:r w:rsidRPr="00693ADE">
        <w:rPr>
          <w:rFonts w:ascii="Calibri" w:hAnsi="Calibri"/>
          <w:sz w:val="22"/>
          <w:szCs w:val="20"/>
        </w:rPr>
        <w:t xml:space="preserve"> </w:t>
      </w:r>
    </w:p>
    <w:p w14:paraId="35E942E6" w14:textId="77777777" w:rsidR="00BD67D3" w:rsidRPr="00693ADE" w:rsidRDefault="00BD67D3" w:rsidP="00BD67D3">
      <w:pPr>
        <w:spacing w:beforeLines="1" w:before="2" w:afterLines="1" w:after="2"/>
        <w:rPr>
          <w:rFonts w:ascii="Calibri" w:hAnsi="Calibri"/>
          <w:sz w:val="16"/>
          <w:szCs w:val="20"/>
        </w:rPr>
      </w:pPr>
    </w:p>
    <w:p w14:paraId="50B84373" w14:textId="77777777" w:rsidR="00BD67D3" w:rsidRPr="00693ADE" w:rsidRDefault="00BD67D3" w:rsidP="00BD67D3">
      <w:pPr>
        <w:spacing w:beforeLines="1" w:before="2" w:afterLines="1" w:after="2"/>
        <w:rPr>
          <w:rFonts w:ascii="Calibri" w:hAnsi="Calibri"/>
          <w:sz w:val="22"/>
          <w:szCs w:val="20"/>
        </w:rPr>
      </w:pPr>
      <w:r w:rsidRPr="00693ADE">
        <w:rPr>
          <w:rFonts w:ascii="Calibri" w:hAnsi="Calibri"/>
          <w:b/>
          <w:sz w:val="22"/>
          <w:szCs w:val="20"/>
        </w:rPr>
        <w:t>RESPONSE TIME:</w:t>
      </w:r>
      <w:r w:rsidRPr="00693ADE">
        <w:rPr>
          <w:rFonts w:ascii="Calibri" w:hAnsi="Calibri"/>
          <w:b/>
          <w:sz w:val="22"/>
          <w:szCs w:val="20"/>
        </w:rPr>
        <w:br/>
      </w:r>
      <w:r w:rsidRPr="00693ADE">
        <w:rPr>
          <w:rFonts w:ascii="Calibri" w:hAnsi="Calibri"/>
          <w:sz w:val="22"/>
          <w:szCs w:val="20"/>
        </w:rPr>
        <w:t xml:space="preserve">My goal is to always respond within 48 hours, Monday through Friday, to student emails with questions about course content and learning activities. </w:t>
      </w:r>
      <w:r w:rsidR="00693ADE">
        <w:rPr>
          <w:rFonts w:ascii="Calibri" w:hAnsi="Calibri"/>
          <w:sz w:val="22"/>
          <w:szCs w:val="20"/>
        </w:rPr>
        <w:t xml:space="preserve">NOTE: </w:t>
      </w:r>
      <w:r w:rsidRPr="00693ADE">
        <w:rPr>
          <w:rFonts w:ascii="Calibri" w:hAnsi="Calibri"/>
          <w:sz w:val="22"/>
          <w:szCs w:val="20"/>
        </w:rPr>
        <w:t xml:space="preserve">This </w:t>
      </w:r>
      <w:r w:rsidR="00693ADE">
        <w:rPr>
          <w:rFonts w:ascii="Calibri" w:hAnsi="Calibri"/>
          <w:sz w:val="22"/>
          <w:szCs w:val="20"/>
        </w:rPr>
        <w:t xml:space="preserve">standard MCC </w:t>
      </w:r>
      <w:r w:rsidRPr="00693ADE">
        <w:rPr>
          <w:rFonts w:ascii="Calibri" w:hAnsi="Calibri"/>
          <w:sz w:val="22"/>
          <w:szCs w:val="20"/>
        </w:rPr>
        <w:t>response time may not give you enough time to complete your assignment if you don’t begin your work until the weekend. Posting of feedback and grades for major assignments will occur prior to due dates for subsequent major assignments whenever possible.</w:t>
      </w:r>
    </w:p>
    <w:p w14:paraId="48008112" w14:textId="77777777" w:rsidR="00BD67D3" w:rsidRPr="00693ADE" w:rsidRDefault="00BD67D3" w:rsidP="00BD67D3">
      <w:pPr>
        <w:spacing w:beforeLines="1" w:before="2" w:afterLines="1" w:after="2"/>
        <w:rPr>
          <w:rFonts w:ascii="Calibri" w:hAnsi="Calibri"/>
          <w:sz w:val="16"/>
          <w:szCs w:val="20"/>
        </w:rPr>
      </w:pPr>
    </w:p>
    <w:p w14:paraId="566477C3" w14:textId="77777777" w:rsidR="00BD67D3" w:rsidRPr="00693ADE" w:rsidRDefault="00BD67D3" w:rsidP="00BD67D3">
      <w:pPr>
        <w:spacing w:beforeLines="1" w:before="2" w:afterLines="1" w:after="2"/>
        <w:rPr>
          <w:rFonts w:ascii="Calibri" w:hAnsi="Calibri"/>
          <w:b/>
          <w:sz w:val="22"/>
          <w:szCs w:val="20"/>
        </w:rPr>
      </w:pPr>
      <w:r w:rsidRPr="00693ADE">
        <w:rPr>
          <w:rFonts w:ascii="Calibri" w:hAnsi="Calibri"/>
          <w:b/>
          <w:sz w:val="22"/>
          <w:szCs w:val="20"/>
        </w:rPr>
        <w:t>ASSESSMENT OF STUDENT WORK:</w:t>
      </w:r>
    </w:p>
    <w:p w14:paraId="67536714" w14:textId="77777777" w:rsidR="00BD67D3" w:rsidRPr="00693ADE" w:rsidRDefault="00BD67D3" w:rsidP="00BD67D3">
      <w:pPr>
        <w:spacing w:beforeLines="1" w:before="2" w:afterLines="1" w:after="2"/>
        <w:rPr>
          <w:rFonts w:ascii="Calibri" w:hAnsi="Calibri"/>
          <w:sz w:val="22"/>
        </w:rPr>
      </w:pPr>
      <w:r w:rsidRPr="00693ADE">
        <w:rPr>
          <w:rFonts w:ascii="Calibri" w:hAnsi="Calibri"/>
          <w:sz w:val="22"/>
        </w:rPr>
        <w:t>This course is taught through reading/lecture, asynchoronous discussions, reflection and research writing.</w:t>
      </w:r>
    </w:p>
    <w:p w14:paraId="05A6520C" w14:textId="77777777" w:rsidR="00BD67D3" w:rsidRPr="00693ADE" w:rsidRDefault="00BD67D3" w:rsidP="00BD67D3">
      <w:pPr>
        <w:spacing w:beforeLines="1" w:before="2" w:afterLines="1" w:after="2"/>
        <w:rPr>
          <w:rFonts w:ascii="Calibri" w:hAnsi="Calibri"/>
          <w:sz w:val="16"/>
        </w:rPr>
      </w:pPr>
    </w:p>
    <w:p w14:paraId="58A6396D" w14:textId="77777777" w:rsidR="00BD67D3" w:rsidRPr="00693ADE" w:rsidRDefault="00BD67D3" w:rsidP="00BD67D3">
      <w:pPr>
        <w:spacing w:beforeLines="1" w:before="2" w:afterLines="1" w:after="2"/>
        <w:rPr>
          <w:rFonts w:ascii="Calibri" w:hAnsi="Calibri"/>
          <w:sz w:val="22"/>
        </w:rPr>
      </w:pPr>
      <w:r w:rsidRPr="00693ADE">
        <w:rPr>
          <w:rFonts w:ascii="Calibri" w:hAnsi="Calibri"/>
          <w:sz w:val="22"/>
        </w:rPr>
        <w:t>25%</w:t>
      </w:r>
      <w:r w:rsidRPr="00693ADE">
        <w:rPr>
          <w:rFonts w:ascii="Calibri" w:hAnsi="Calibri"/>
          <w:sz w:val="22"/>
        </w:rPr>
        <w:tab/>
        <w:t xml:space="preserve">Journal </w:t>
      </w:r>
      <w:r w:rsidRPr="00693ADE">
        <w:rPr>
          <w:rFonts w:ascii="Calibri" w:hAnsi="Calibri"/>
          <w:i/>
          <w:sz w:val="22"/>
        </w:rPr>
        <w:t>– reflect on course content and connect learning with personal experience</w:t>
      </w:r>
    </w:p>
    <w:p w14:paraId="7BF5E4BC" w14:textId="77777777" w:rsidR="00BD67D3" w:rsidRPr="00693ADE" w:rsidRDefault="00BD67D3" w:rsidP="00BD67D3">
      <w:pPr>
        <w:spacing w:beforeLines="1" w:before="2" w:afterLines="1" w:after="2"/>
        <w:rPr>
          <w:rFonts w:ascii="Calibri" w:hAnsi="Calibri"/>
          <w:sz w:val="22"/>
        </w:rPr>
      </w:pPr>
      <w:r w:rsidRPr="00693ADE">
        <w:rPr>
          <w:rFonts w:ascii="Calibri" w:hAnsi="Calibri"/>
          <w:sz w:val="22"/>
        </w:rPr>
        <w:t>10%</w:t>
      </w:r>
      <w:r w:rsidRPr="00693ADE">
        <w:rPr>
          <w:rFonts w:ascii="Calibri" w:hAnsi="Calibri"/>
          <w:sz w:val="22"/>
        </w:rPr>
        <w:tab/>
        <w:t xml:space="preserve">Active participation/Discussion* </w:t>
      </w:r>
    </w:p>
    <w:p w14:paraId="2354EDD8" w14:textId="77777777" w:rsidR="00BD67D3" w:rsidRPr="00693ADE" w:rsidRDefault="00BD67D3" w:rsidP="00BD67D3">
      <w:pPr>
        <w:spacing w:beforeLines="1" w:before="2" w:afterLines="1" w:after="2"/>
        <w:rPr>
          <w:rFonts w:ascii="Calibri" w:hAnsi="Calibri"/>
          <w:sz w:val="22"/>
        </w:rPr>
      </w:pPr>
      <w:r w:rsidRPr="00693ADE">
        <w:rPr>
          <w:rFonts w:ascii="Calibri" w:hAnsi="Calibri"/>
          <w:sz w:val="22"/>
        </w:rPr>
        <w:t>15%</w:t>
      </w:r>
      <w:r w:rsidRPr="00693ADE">
        <w:rPr>
          <w:rFonts w:ascii="Calibri" w:hAnsi="Calibri"/>
          <w:sz w:val="22"/>
        </w:rPr>
        <w:tab/>
        <w:t xml:space="preserve">Homework Assignments </w:t>
      </w:r>
    </w:p>
    <w:p w14:paraId="0C354087" w14:textId="77777777" w:rsidR="00BD67D3" w:rsidRPr="00693ADE" w:rsidRDefault="00BD67D3" w:rsidP="00BD67D3">
      <w:pPr>
        <w:spacing w:beforeLines="1" w:before="2" w:afterLines="1" w:after="2"/>
        <w:rPr>
          <w:rFonts w:ascii="Calibri" w:hAnsi="Calibri"/>
          <w:sz w:val="22"/>
        </w:rPr>
      </w:pPr>
      <w:r w:rsidRPr="00693ADE">
        <w:rPr>
          <w:rFonts w:ascii="Calibri" w:hAnsi="Calibri"/>
          <w:sz w:val="22"/>
        </w:rPr>
        <w:t>15%</w:t>
      </w:r>
      <w:r w:rsidRPr="00693ADE">
        <w:rPr>
          <w:rFonts w:ascii="Calibri" w:hAnsi="Calibri"/>
          <w:sz w:val="22"/>
        </w:rPr>
        <w:tab/>
        <w:t>Quizzes**</w:t>
      </w:r>
    </w:p>
    <w:p w14:paraId="71F93256" w14:textId="77777777" w:rsidR="00BD67D3" w:rsidRPr="00693ADE" w:rsidRDefault="00BD67D3" w:rsidP="00BD67D3">
      <w:pPr>
        <w:spacing w:beforeLines="1" w:before="2" w:afterLines="1" w:after="2"/>
        <w:rPr>
          <w:rFonts w:ascii="Calibri" w:hAnsi="Calibri"/>
          <w:sz w:val="22"/>
        </w:rPr>
      </w:pPr>
      <w:r w:rsidRPr="00693ADE">
        <w:rPr>
          <w:rFonts w:ascii="Calibri" w:hAnsi="Calibri"/>
          <w:sz w:val="22"/>
        </w:rPr>
        <w:t>20%</w:t>
      </w:r>
      <w:r w:rsidRPr="00693ADE">
        <w:rPr>
          <w:rFonts w:ascii="Calibri" w:hAnsi="Calibri"/>
          <w:sz w:val="22"/>
        </w:rPr>
        <w:tab/>
        <w:t>Exams**</w:t>
      </w:r>
    </w:p>
    <w:p w14:paraId="000D0F66" w14:textId="77777777" w:rsidR="00BD67D3" w:rsidRPr="00693ADE" w:rsidRDefault="00BD67D3" w:rsidP="00BD67D3">
      <w:pPr>
        <w:spacing w:beforeLines="1" w:before="2" w:afterLines="1" w:after="2"/>
        <w:rPr>
          <w:rFonts w:ascii="Calibri" w:hAnsi="Calibri"/>
          <w:sz w:val="22"/>
          <w:u w:val="single"/>
        </w:rPr>
      </w:pPr>
      <w:r w:rsidRPr="00693ADE">
        <w:rPr>
          <w:rFonts w:ascii="Calibri" w:hAnsi="Calibri"/>
          <w:sz w:val="22"/>
          <w:u w:val="single"/>
        </w:rPr>
        <w:t>15%</w:t>
      </w:r>
      <w:r w:rsidRPr="00693ADE">
        <w:rPr>
          <w:rFonts w:ascii="Calibri" w:hAnsi="Calibri"/>
          <w:sz w:val="22"/>
          <w:u w:val="single"/>
        </w:rPr>
        <w:tab/>
        <w:t xml:space="preserve">Final Project </w:t>
      </w:r>
    </w:p>
    <w:p w14:paraId="10145CCD" w14:textId="77777777" w:rsidR="00BD67D3" w:rsidRPr="00693ADE" w:rsidRDefault="00BD67D3" w:rsidP="00BD67D3">
      <w:pPr>
        <w:spacing w:beforeLines="1" w:before="2" w:afterLines="1" w:after="2"/>
        <w:rPr>
          <w:rFonts w:ascii="Calibri" w:hAnsi="Calibri"/>
          <w:sz w:val="22"/>
        </w:rPr>
      </w:pPr>
      <w:r w:rsidRPr="00693ADE">
        <w:rPr>
          <w:rFonts w:ascii="Calibri" w:hAnsi="Calibri"/>
          <w:sz w:val="22"/>
        </w:rPr>
        <w:t xml:space="preserve">100% </w:t>
      </w:r>
      <w:r w:rsidRPr="00693ADE">
        <w:rPr>
          <w:rFonts w:ascii="Calibri" w:hAnsi="Calibri"/>
          <w:sz w:val="22"/>
        </w:rPr>
        <w:tab/>
        <w:t xml:space="preserve">Total </w:t>
      </w:r>
    </w:p>
    <w:p w14:paraId="7838E668" w14:textId="77777777" w:rsidR="00BD67D3" w:rsidRPr="00693ADE" w:rsidRDefault="00BD67D3" w:rsidP="00BD67D3">
      <w:pPr>
        <w:spacing w:beforeLines="1" w:before="2" w:afterLines="1" w:after="2"/>
        <w:rPr>
          <w:rFonts w:ascii="Calibri" w:hAnsi="Calibri"/>
          <w:sz w:val="16"/>
        </w:rPr>
      </w:pPr>
    </w:p>
    <w:p w14:paraId="39EC2BA5" w14:textId="77777777" w:rsidR="00BD67D3" w:rsidRPr="00693ADE" w:rsidRDefault="00BD67D3" w:rsidP="00BD67D3">
      <w:pPr>
        <w:spacing w:beforeLines="1" w:before="2" w:afterLines="1" w:after="2"/>
        <w:rPr>
          <w:rFonts w:ascii="Calibri" w:hAnsi="Calibri"/>
          <w:sz w:val="22"/>
        </w:rPr>
      </w:pPr>
      <w:r w:rsidRPr="00693ADE">
        <w:rPr>
          <w:rFonts w:ascii="Calibri" w:hAnsi="Calibri"/>
          <w:sz w:val="22"/>
        </w:rPr>
        <w:tab/>
        <w:t xml:space="preserve">*Journal and Discussions require that you complete the reading/lecture assignments early in the week, thoughtfully reflect on the journal topic, connect course content with your personal experience, and engage in class discussions in a timely and respectful manner. You must log in to the course and participate in weekly discussions a </w:t>
      </w:r>
      <w:r w:rsidRPr="00693ADE">
        <w:rPr>
          <w:rFonts w:ascii="Calibri" w:hAnsi="Calibri"/>
          <w:i/>
          <w:sz w:val="22"/>
        </w:rPr>
        <w:t>minimum</w:t>
      </w:r>
      <w:r w:rsidRPr="00693ADE">
        <w:rPr>
          <w:rFonts w:ascii="Calibri" w:hAnsi="Calibri"/>
          <w:sz w:val="22"/>
        </w:rPr>
        <w:t xml:space="preserve"> of two different days/times during the week. Your first discussion post must occur no later than </w:t>
      </w:r>
      <w:r w:rsidR="00693ADE">
        <w:rPr>
          <w:rFonts w:ascii="Calibri" w:hAnsi="Calibri"/>
          <w:sz w:val="22"/>
        </w:rPr>
        <w:t>Friday</w:t>
      </w:r>
      <w:r w:rsidRPr="00693ADE">
        <w:rPr>
          <w:rFonts w:ascii="Calibri" w:hAnsi="Calibri"/>
          <w:sz w:val="22"/>
        </w:rPr>
        <w:t xml:space="preserve"> (11:55pm) of each week. Your subsequent posts can be in reply to others’ and should demonstrate your deepening understanding of the material. </w:t>
      </w:r>
    </w:p>
    <w:p w14:paraId="34533721" w14:textId="77777777" w:rsidR="00BD67D3" w:rsidRPr="00693ADE" w:rsidRDefault="00BD67D3" w:rsidP="00BD67D3">
      <w:pPr>
        <w:spacing w:beforeLines="1" w:before="2" w:afterLines="1" w:after="2"/>
        <w:rPr>
          <w:rFonts w:ascii="Calibri" w:hAnsi="Calibri"/>
          <w:sz w:val="22"/>
        </w:rPr>
      </w:pPr>
      <w:r w:rsidRPr="00693ADE">
        <w:rPr>
          <w:rFonts w:ascii="Calibri" w:hAnsi="Calibri"/>
          <w:sz w:val="22"/>
        </w:rPr>
        <w:tab/>
        <w:t>**Quizzes and Tests are open book.</w:t>
      </w:r>
    </w:p>
    <w:p w14:paraId="7776ACD3" w14:textId="77777777" w:rsidR="00BD67D3" w:rsidRPr="00693ADE" w:rsidRDefault="00BD67D3" w:rsidP="00BD67D3">
      <w:pPr>
        <w:pStyle w:val="default"/>
        <w:spacing w:before="2" w:after="2"/>
        <w:ind w:left="720"/>
        <w:rPr>
          <w:rFonts w:ascii="Calibri" w:hAnsi="Calibri"/>
          <w:sz w:val="16"/>
        </w:rPr>
      </w:pPr>
      <w:r w:rsidRPr="00693ADE">
        <w:rPr>
          <w:rFonts w:ascii="Calibri" w:hAnsi="Calibri"/>
          <w:sz w:val="16"/>
        </w:rPr>
        <w:t> </w:t>
      </w:r>
    </w:p>
    <w:p w14:paraId="1ED11191" w14:textId="77777777" w:rsidR="00BD67D3" w:rsidRPr="00693ADE" w:rsidRDefault="00BD67D3" w:rsidP="00BD67D3">
      <w:pPr>
        <w:spacing w:beforeLines="1" w:before="2" w:afterLines="1" w:after="2"/>
        <w:rPr>
          <w:rFonts w:ascii="Calibri" w:hAnsi="Calibri"/>
          <w:sz w:val="22"/>
          <w:szCs w:val="20"/>
        </w:rPr>
      </w:pPr>
      <w:r w:rsidRPr="00693ADE">
        <w:rPr>
          <w:rFonts w:ascii="Calibri" w:hAnsi="Calibri"/>
          <w:b/>
          <w:sz w:val="22"/>
          <w:szCs w:val="20"/>
        </w:rPr>
        <w:t>GRADING SCALE:</w:t>
      </w:r>
      <w:r w:rsidRPr="00693ADE">
        <w:rPr>
          <w:rFonts w:ascii="Calibri" w:hAnsi="Calibri"/>
          <w:b/>
          <w:sz w:val="22"/>
          <w:szCs w:val="20"/>
        </w:rPr>
        <w:br/>
      </w:r>
      <w:r w:rsidRPr="00693ADE">
        <w:rPr>
          <w:rFonts w:ascii="Calibri" w:hAnsi="Calibri"/>
          <w:sz w:val="22"/>
          <w:szCs w:val="20"/>
        </w:rPr>
        <w:t>A</w:t>
      </w:r>
      <w:r w:rsidRPr="00693ADE">
        <w:rPr>
          <w:rFonts w:ascii="Calibri" w:hAnsi="Calibri"/>
          <w:sz w:val="22"/>
          <w:szCs w:val="20"/>
        </w:rPr>
        <w:tab/>
        <w:t xml:space="preserve">100 - 91% </w:t>
      </w:r>
      <w:r w:rsidRPr="00693ADE">
        <w:rPr>
          <w:rFonts w:ascii="Calibri" w:hAnsi="Calibri"/>
          <w:sz w:val="22"/>
          <w:szCs w:val="20"/>
        </w:rPr>
        <w:br/>
        <w:t>B</w:t>
      </w:r>
      <w:r w:rsidRPr="00693ADE">
        <w:rPr>
          <w:rFonts w:ascii="Calibri" w:hAnsi="Calibri"/>
          <w:sz w:val="22"/>
          <w:szCs w:val="20"/>
        </w:rPr>
        <w:tab/>
        <w:t xml:space="preserve">  90 - 81% </w:t>
      </w:r>
      <w:r w:rsidRPr="00693ADE">
        <w:rPr>
          <w:rFonts w:ascii="Calibri" w:hAnsi="Calibri"/>
          <w:sz w:val="22"/>
          <w:szCs w:val="20"/>
        </w:rPr>
        <w:br/>
        <w:t>C</w:t>
      </w:r>
      <w:r w:rsidRPr="00693ADE">
        <w:rPr>
          <w:rFonts w:ascii="Calibri" w:hAnsi="Calibri"/>
          <w:sz w:val="22"/>
          <w:szCs w:val="20"/>
        </w:rPr>
        <w:tab/>
        <w:t xml:space="preserve">  80 - 71% </w:t>
      </w:r>
      <w:r w:rsidRPr="00693ADE">
        <w:rPr>
          <w:rFonts w:ascii="Calibri" w:hAnsi="Calibri"/>
          <w:sz w:val="22"/>
          <w:szCs w:val="20"/>
        </w:rPr>
        <w:br/>
        <w:t>D</w:t>
      </w:r>
      <w:r w:rsidRPr="00693ADE">
        <w:rPr>
          <w:rFonts w:ascii="Calibri" w:hAnsi="Calibri"/>
          <w:sz w:val="22"/>
          <w:szCs w:val="20"/>
        </w:rPr>
        <w:tab/>
        <w:t xml:space="preserve">  70 - 61% </w:t>
      </w:r>
      <w:r w:rsidRPr="00693ADE">
        <w:rPr>
          <w:rFonts w:ascii="Calibri" w:hAnsi="Calibri"/>
          <w:sz w:val="22"/>
          <w:szCs w:val="20"/>
        </w:rPr>
        <w:br/>
        <w:t>F</w:t>
      </w:r>
      <w:r w:rsidRPr="00693ADE">
        <w:rPr>
          <w:rFonts w:ascii="Calibri" w:hAnsi="Calibri"/>
          <w:sz w:val="22"/>
          <w:szCs w:val="20"/>
        </w:rPr>
        <w:tab/>
        <w:t xml:space="preserve">  60% and below  </w:t>
      </w:r>
    </w:p>
    <w:p w14:paraId="559BA557" w14:textId="77777777" w:rsidR="00BD67D3" w:rsidRPr="00693ADE" w:rsidRDefault="00BD67D3" w:rsidP="00BD67D3">
      <w:pPr>
        <w:spacing w:beforeLines="1" w:before="2" w:afterLines="1" w:after="2"/>
        <w:rPr>
          <w:rFonts w:ascii="Calibri" w:hAnsi="Calibri"/>
          <w:sz w:val="22"/>
          <w:szCs w:val="20"/>
        </w:rPr>
      </w:pPr>
    </w:p>
    <w:p w14:paraId="4F22E740" w14:textId="77777777" w:rsidR="00BD67D3" w:rsidRPr="00693ADE" w:rsidRDefault="00BD67D3" w:rsidP="00BD67D3">
      <w:pPr>
        <w:spacing w:beforeLines="1" w:before="2" w:afterLines="1" w:after="2"/>
        <w:rPr>
          <w:rFonts w:ascii="Calibri" w:hAnsi="Calibri"/>
          <w:b/>
          <w:sz w:val="22"/>
          <w:szCs w:val="20"/>
        </w:rPr>
      </w:pPr>
      <w:r w:rsidRPr="00693ADE">
        <w:rPr>
          <w:rFonts w:ascii="Calibri" w:hAnsi="Calibri"/>
          <w:b/>
          <w:sz w:val="22"/>
          <w:szCs w:val="20"/>
        </w:rPr>
        <w:t>MISSED TESTS and LATE ASSIGNMENTS:</w:t>
      </w:r>
    </w:p>
    <w:p w14:paraId="090E6AA1" w14:textId="77777777" w:rsidR="00BD67D3" w:rsidRPr="00693ADE" w:rsidRDefault="00BD67D3" w:rsidP="00BD67D3">
      <w:pPr>
        <w:numPr>
          <w:ilvl w:val="0"/>
          <w:numId w:val="1"/>
        </w:numPr>
        <w:spacing w:beforeLines="1" w:before="2" w:afterLines="1" w:after="2"/>
        <w:contextualSpacing/>
        <w:rPr>
          <w:rFonts w:ascii="Calibri" w:hAnsi="Calibri"/>
          <w:sz w:val="22"/>
          <w:szCs w:val="20"/>
        </w:rPr>
      </w:pPr>
      <w:r w:rsidRPr="00693ADE">
        <w:rPr>
          <w:rFonts w:ascii="Calibri" w:hAnsi="Calibri"/>
          <w:sz w:val="22"/>
          <w:szCs w:val="20"/>
        </w:rPr>
        <w:t>Quizzes and Tests CANNOT be made up and must be taken during the time available to the class.</w:t>
      </w:r>
    </w:p>
    <w:p w14:paraId="091D56F1" w14:textId="77777777" w:rsidR="00BD67D3" w:rsidRPr="00693ADE" w:rsidRDefault="00BD67D3" w:rsidP="00BD67D3">
      <w:pPr>
        <w:numPr>
          <w:ilvl w:val="0"/>
          <w:numId w:val="1"/>
        </w:numPr>
        <w:spacing w:beforeLines="1" w:before="2" w:afterLines="1" w:after="2"/>
        <w:contextualSpacing/>
        <w:rPr>
          <w:rFonts w:ascii="Calibri" w:hAnsi="Calibri"/>
          <w:sz w:val="22"/>
          <w:szCs w:val="20"/>
        </w:rPr>
      </w:pPr>
      <w:r w:rsidRPr="00693ADE">
        <w:rPr>
          <w:rFonts w:ascii="Calibri" w:hAnsi="Calibri"/>
          <w:sz w:val="22"/>
          <w:szCs w:val="20"/>
        </w:rPr>
        <w:t>Discussions CANNOT be made up as they are time-sensitive to the material the class is discussing.</w:t>
      </w:r>
    </w:p>
    <w:p w14:paraId="459D14B9" w14:textId="77777777" w:rsidR="00BD67D3" w:rsidRPr="00693ADE" w:rsidRDefault="00BD67D3" w:rsidP="00BD67D3">
      <w:pPr>
        <w:numPr>
          <w:ilvl w:val="0"/>
          <w:numId w:val="1"/>
        </w:numPr>
        <w:spacing w:beforeLines="1" w:before="2" w:afterLines="1" w:after="2"/>
        <w:contextualSpacing/>
        <w:rPr>
          <w:rFonts w:ascii="Calibri" w:hAnsi="Calibri"/>
          <w:sz w:val="22"/>
          <w:szCs w:val="20"/>
        </w:rPr>
      </w:pPr>
      <w:r w:rsidRPr="00693ADE">
        <w:rPr>
          <w:rFonts w:ascii="Calibri" w:hAnsi="Calibri"/>
          <w:sz w:val="22"/>
          <w:szCs w:val="20"/>
        </w:rPr>
        <w:t>Homework Assignment</w:t>
      </w:r>
      <w:r w:rsidR="00C61A14">
        <w:rPr>
          <w:rFonts w:ascii="Calibri" w:hAnsi="Calibri"/>
          <w:sz w:val="22"/>
          <w:szCs w:val="20"/>
        </w:rPr>
        <w:t>s</w:t>
      </w:r>
      <w:r w:rsidRPr="00693ADE">
        <w:rPr>
          <w:rFonts w:ascii="Calibri" w:hAnsi="Calibri"/>
          <w:sz w:val="22"/>
          <w:szCs w:val="20"/>
        </w:rPr>
        <w:t xml:space="preserve"> may be accepted up to 1 week after due date for reduced credit. To request a late homework submission (within 1 week after Mod has closed), students must attach assignment to an email and explain why </w:t>
      </w:r>
      <w:r w:rsidRPr="00693ADE">
        <w:rPr>
          <w:rFonts w:ascii="Calibri" w:hAnsi="Calibri"/>
          <w:i/>
          <w:sz w:val="22"/>
          <w:szCs w:val="20"/>
        </w:rPr>
        <w:t>in this special case, a</w:t>
      </w:r>
      <w:r w:rsidRPr="00693ADE">
        <w:rPr>
          <w:rFonts w:ascii="Calibri" w:hAnsi="Calibri"/>
          <w:sz w:val="22"/>
          <w:szCs w:val="20"/>
        </w:rPr>
        <w:t xml:space="preserve"> </w:t>
      </w:r>
      <w:r w:rsidRPr="00693ADE">
        <w:rPr>
          <w:rFonts w:ascii="Calibri" w:hAnsi="Calibri"/>
          <w:i/>
          <w:sz w:val="22"/>
          <w:szCs w:val="20"/>
        </w:rPr>
        <w:t xml:space="preserve">one time </w:t>
      </w:r>
      <w:r w:rsidRPr="00693ADE">
        <w:rPr>
          <w:rFonts w:ascii="Calibri" w:hAnsi="Calibri"/>
          <w:sz w:val="22"/>
          <w:szCs w:val="20"/>
        </w:rPr>
        <w:t>a late submission is requested.</w:t>
      </w:r>
    </w:p>
    <w:p w14:paraId="3630C763" w14:textId="77777777" w:rsidR="00BD67D3" w:rsidRPr="00693ADE" w:rsidRDefault="00BD67D3" w:rsidP="00BD67D3">
      <w:pPr>
        <w:spacing w:beforeLines="1" w:before="2" w:afterLines="1" w:after="2"/>
        <w:rPr>
          <w:rFonts w:ascii="Calibri" w:hAnsi="Calibri"/>
          <w:sz w:val="16"/>
          <w:szCs w:val="20"/>
        </w:rPr>
      </w:pPr>
    </w:p>
    <w:p w14:paraId="085DF410" w14:textId="77777777" w:rsidR="00BD67D3" w:rsidRPr="00693ADE" w:rsidRDefault="00BD67D3" w:rsidP="00BD67D3">
      <w:pPr>
        <w:spacing w:beforeLines="1" w:before="2" w:afterLines="1" w:after="2"/>
        <w:rPr>
          <w:rFonts w:ascii="Calibri" w:hAnsi="Calibri"/>
          <w:b/>
          <w:sz w:val="22"/>
          <w:szCs w:val="20"/>
        </w:rPr>
      </w:pPr>
      <w:r w:rsidRPr="00693ADE">
        <w:rPr>
          <w:rFonts w:ascii="Calibri" w:hAnsi="Calibri"/>
          <w:b/>
          <w:sz w:val="22"/>
          <w:szCs w:val="20"/>
        </w:rPr>
        <w:t>ATTENDANCE/PARTICIPATION POLICY:</w:t>
      </w:r>
    </w:p>
    <w:p w14:paraId="1768CE26" w14:textId="77777777" w:rsidR="00BD67D3" w:rsidRPr="00693ADE" w:rsidRDefault="00BD67D3" w:rsidP="00BD67D3">
      <w:pPr>
        <w:pStyle w:val="ListParagraph"/>
        <w:numPr>
          <w:ilvl w:val="0"/>
          <w:numId w:val="2"/>
        </w:numPr>
        <w:rPr>
          <w:rFonts w:ascii="Calibri" w:eastAsia="Times New Roman" w:hAnsi="Calibri"/>
          <w:sz w:val="22"/>
          <w:szCs w:val="22"/>
        </w:rPr>
      </w:pPr>
      <w:r w:rsidRPr="00693ADE">
        <w:rPr>
          <w:rFonts w:ascii="Calibri" w:eastAsia="Times New Roman" w:hAnsi="Calibri"/>
          <w:i/>
          <w:color w:val="000000"/>
          <w:sz w:val="22"/>
          <w:szCs w:val="22"/>
        </w:rPr>
        <w:t>Students must participate in a class activity by 9/</w:t>
      </w:r>
      <w:r w:rsidR="00693ADE" w:rsidRPr="00693ADE">
        <w:rPr>
          <w:rFonts w:ascii="Calibri" w:eastAsia="Times New Roman" w:hAnsi="Calibri"/>
          <w:i/>
          <w:color w:val="000000"/>
          <w:sz w:val="22"/>
          <w:szCs w:val="22"/>
        </w:rPr>
        <w:t>19/16</w:t>
      </w:r>
      <w:r w:rsidRPr="00693ADE">
        <w:rPr>
          <w:rFonts w:ascii="Calibri" w:eastAsia="Times New Roman" w:hAnsi="Calibri"/>
          <w:color w:val="000000"/>
          <w:sz w:val="22"/>
          <w:szCs w:val="22"/>
        </w:rPr>
        <w:t xml:space="preserve"> to be eligible to remain registered in class</w:t>
      </w:r>
      <w:r w:rsidRPr="00693ADE">
        <w:rPr>
          <w:rFonts w:ascii="Calibri" w:eastAsia="Times New Roman" w:hAnsi="Calibri"/>
          <w:iCs/>
          <w:color w:val="000000"/>
          <w:sz w:val="22"/>
          <w:szCs w:val="22"/>
        </w:rPr>
        <w:t>. (Email contact and/or simply logging on does not constitute participation).</w:t>
      </w:r>
    </w:p>
    <w:p w14:paraId="2AB95475" w14:textId="77777777" w:rsidR="00BD67D3" w:rsidRPr="00693ADE" w:rsidRDefault="00BD67D3" w:rsidP="00BD67D3">
      <w:pPr>
        <w:numPr>
          <w:ilvl w:val="0"/>
          <w:numId w:val="2"/>
        </w:numPr>
        <w:spacing w:beforeLines="1" w:before="2" w:afterLines="1" w:after="2"/>
        <w:contextualSpacing/>
        <w:rPr>
          <w:rFonts w:ascii="Calibri" w:hAnsi="Calibri"/>
          <w:sz w:val="22"/>
          <w:szCs w:val="20"/>
        </w:rPr>
      </w:pPr>
      <w:r w:rsidRPr="00693ADE">
        <w:rPr>
          <w:rStyle w:val="Emphasis"/>
          <w:rFonts w:ascii="Calibri" w:hAnsi="Calibri"/>
          <w:i w:val="0"/>
          <w:sz w:val="22"/>
        </w:rPr>
        <w:t>Financial Aid students are responsible for meeting Satisfactory Academic Progress standards.</w:t>
      </w:r>
    </w:p>
    <w:p w14:paraId="22E9DF60" w14:textId="77777777" w:rsidR="00BD67D3" w:rsidRPr="00693ADE" w:rsidRDefault="00BD67D3" w:rsidP="00BD67D3">
      <w:pPr>
        <w:numPr>
          <w:ilvl w:val="0"/>
          <w:numId w:val="2"/>
        </w:numPr>
        <w:spacing w:beforeLines="1" w:before="2" w:afterLines="1" w:after="2"/>
        <w:contextualSpacing/>
        <w:rPr>
          <w:rFonts w:ascii="Calibri" w:hAnsi="Calibri"/>
          <w:sz w:val="22"/>
          <w:szCs w:val="20"/>
        </w:rPr>
      </w:pPr>
      <w:r w:rsidRPr="00693ADE">
        <w:rPr>
          <w:rFonts w:ascii="Calibri" w:hAnsi="Calibri"/>
          <w:sz w:val="22"/>
        </w:rPr>
        <w:t xml:space="preserve">If you fail to log on and actively participate in the course two times during a given week, you will be considered inactive in the class. </w:t>
      </w:r>
      <w:r w:rsidRPr="00693ADE">
        <w:rPr>
          <w:rFonts w:ascii="Calibri" w:hAnsi="Calibri"/>
          <w:sz w:val="22"/>
          <w:szCs w:val="20"/>
        </w:rPr>
        <w:t>After 2 weeks of inactivity, students may receive a final grade of F (that is, unable to demonstrate a minimum passing proficiency in mastering course objectives).</w:t>
      </w:r>
    </w:p>
    <w:p w14:paraId="012B3BAC" w14:textId="77777777" w:rsidR="00BD67D3" w:rsidRPr="00693ADE" w:rsidRDefault="00BD67D3" w:rsidP="00BD67D3">
      <w:pPr>
        <w:spacing w:beforeLines="1" w:before="2" w:afterLines="1" w:after="2"/>
        <w:rPr>
          <w:rFonts w:ascii="Calibri" w:hAnsi="Calibri"/>
          <w:i/>
          <w:sz w:val="16"/>
        </w:rPr>
      </w:pPr>
    </w:p>
    <w:p w14:paraId="729CE822" w14:textId="77777777" w:rsidR="00BD67D3" w:rsidRPr="00693ADE" w:rsidRDefault="00BD67D3" w:rsidP="00BD67D3">
      <w:pPr>
        <w:spacing w:beforeLines="1" w:before="2" w:afterLines="1" w:after="2"/>
        <w:rPr>
          <w:rFonts w:ascii="Calibri" w:hAnsi="Calibri"/>
          <w:b/>
          <w:szCs w:val="20"/>
          <w:u w:val="single"/>
        </w:rPr>
      </w:pPr>
    </w:p>
    <w:p w14:paraId="08825877" w14:textId="77777777" w:rsidR="00BD67D3" w:rsidRPr="00693ADE" w:rsidRDefault="00BD67D3" w:rsidP="00BD67D3">
      <w:pPr>
        <w:spacing w:beforeLines="1" w:before="2" w:afterLines="1" w:after="2"/>
        <w:rPr>
          <w:rFonts w:ascii="Calibri" w:hAnsi="Calibri"/>
          <w:szCs w:val="20"/>
        </w:rPr>
      </w:pPr>
      <w:r w:rsidRPr="00693ADE">
        <w:rPr>
          <w:rFonts w:ascii="Calibri" w:hAnsi="Calibri"/>
          <w:b/>
          <w:szCs w:val="20"/>
          <w:u w:val="single"/>
        </w:rPr>
        <w:t>COURSE INFORMATION, continued</w:t>
      </w:r>
    </w:p>
    <w:p w14:paraId="0B8892D8" w14:textId="77777777" w:rsidR="00BD67D3" w:rsidRPr="00693ADE" w:rsidRDefault="00BD67D3" w:rsidP="00BD67D3">
      <w:pPr>
        <w:spacing w:beforeLines="1" w:before="2" w:afterLines="1" w:after="2"/>
        <w:rPr>
          <w:rFonts w:ascii="Calibri" w:hAnsi="Calibri"/>
          <w:b/>
          <w:sz w:val="22"/>
          <w:szCs w:val="20"/>
        </w:rPr>
      </w:pPr>
    </w:p>
    <w:p w14:paraId="11761222" w14:textId="77777777" w:rsidR="00BD67D3" w:rsidRPr="00693ADE" w:rsidRDefault="00BD67D3" w:rsidP="00BD67D3">
      <w:pPr>
        <w:spacing w:beforeLines="1" w:before="2" w:afterLines="1" w:after="2"/>
        <w:rPr>
          <w:rFonts w:ascii="Calibri" w:hAnsi="Calibri"/>
          <w:sz w:val="22"/>
          <w:szCs w:val="20"/>
        </w:rPr>
      </w:pPr>
      <w:r w:rsidRPr="00693ADE">
        <w:rPr>
          <w:rFonts w:ascii="Calibri" w:hAnsi="Calibri"/>
          <w:b/>
          <w:sz w:val="22"/>
          <w:szCs w:val="20"/>
        </w:rPr>
        <w:t>BEHAVIOR EXPECTATIONS:</w:t>
      </w:r>
      <w:r w:rsidRPr="00693ADE">
        <w:rPr>
          <w:rFonts w:ascii="Calibri" w:hAnsi="Calibri"/>
          <w:b/>
          <w:sz w:val="22"/>
          <w:szCs w:val="20"/>
        </w:rPr>
        <w:br/>
      </w:r>
      <w:r w:rsidRPr="00693ADE">
        <w:rPr>
          <w:rFonts w:ascii="Calibri" w:hAnsi="Calibri"/>
          <w:sz w:val="22"/>
          <w:szCs w:val="20"/>
        </w:rPr>
        <w:t>The MCC Student Code of Conduct (</w:t>
      </w:r>
      <w:hyperlink r:id="rId12" w:history="1">
        <w:r w:rsidRPr="00693ADE">
          <w:rPr>
            <w:rFonts w:ascii="Calibri" w:hAnsi="Calibri"/>
            <w:color w:val="0000FF"/>
            <w:sz w:val="22"/>
            <w:szCs w:val="20"/>
            <w:u w:val="single"/>
          </w:rPr>
          <w:t>http://www.mccneb.edu/catalog/studentinformation.asp</w:t>
        </w:r>
      </w:hyperlink>
      <w:r w:rsidRPr="00693ADE">
        <w:rPr>
          <w:rFonts w:ascii="Calibri" w:hAnsi="Calibri"/>
          <w:sz w:val="22"/>
          <w:szCs w:val="20"/>
        </w:rPr>
        <w:t xml:space="preserve">) calls for responsible and cooperative student behavior. Show respect for the opinions of others while engaging thoughtfully in class discussions: </w:t>
      </w:r>
      <w:hyperlink r:id="rId13" w:history="1">
        <w:r w:rsidRPr="00693ADE">
          <w:rPr>
            <w:rFonts w:ascii="Calibri" w:hAnsi="Calibri"/>
            <w:color w:val="0000FF"/>
            <w:sz w:val="22"/>
            <w:szCs w:val="20"/>
            <w:u w:val="single"/>
          </w:rPr>
          <w:t>http://www.albion.com/netiquette</w:t>
        </w:r>
      </w:hyperlink>
      <w:r w:rsidRPr="00693ADE">
        <w:rPr>
          <w:rFonts w:ascii="Calibri" w:hAnsi="Calibri"/>
          <w:sz w:val="22"/>
          <w:szCs w:val="20"/>
        </w:rPr>
        <w:t>.</w:t>
      </w:r>
    </w:p>
    <w:p w14:paraId="79A25586" w14:textId="77777777" w:rsidR="00BD67D3" w:rsidRPr="00693ADE" w:rsidRDefault="00BD67D3" w:rsidP="00BD67D3">
      <w:pPr>
        <w:spacing w:beforeLines="1" w:before="2" w:afterLines="1" w:after="2"/>
        <w:rPr>
          <w:rFonts w:ascii="Calibri" w:hAnsi="Calibri"/>
          <w:sz w:val="22"/>
          <w:szCs w:val="20"/>
        </w:rPr>
      </w:pPr>
    </w:p>
    <w:p w14:paraId="63B7F834" w14:textId="77777777" w:rsidR="00FB782F" w:rsidRPr="00693ADE" w:rsidRDefault="00BD67D3" w:rsidP="00FB782F">
      <w:pPr>
        <w:spacing w:beforeLines="1" w:before="2" w:afterLines="1" w:after="2"/>
        <w:ind w:right="180"/>
        <w:rPr>
          <w:rFonts w:ascii="Calibri" w:hAnsi="Calibri"/>
          <w:sz w:val="18"/>
          <w:szCs w:val="18"/>
        </w:rPr>
      </w:pPr>
      <w:r w:rsidRPr="00693ADE">
        <w:rPr>
          <w:rFonts w:ascii="Calibri" w:hAnsi="Calibri"/>
          <w:b/>
          <w:sz w:val="22"/>
          <w:szCs w:val="20"/>
        </w:rPr>
        <w:t>ACADEMIC HONESTY STATEMENT:</w:t>
      </w:r>
      <w:r w:rsidRPr="00693ADE">
        <w:rPr>
          <w:rFonts w:ascii="Calibri" w:hAnsi="Calibri"/>
          <w:b/>
          <w:sz w:val="22"/>
          <w:szCs w:val="20"/>
        </w:rPr>
        <w:br/>
      </w:r>
      <w:r w:rsidRPr="00693ADE">
        <w:rPr>
          <w:rFonts w:ascii="Calibri" w:hAnsi="Calibri"/>
          <w:sz w:val="22"/>
          <w:szCs w:val="20"/>
        </w:rPr>
        <w:t xml:space="preserve">Source material used for class work may be subject to copyright: </w:t>
      </w:r>
      <w:hyperlink r:id="rId14" w:history="1">
        <w:r w:rsidRPr="00693ADE">
          <w:rPr>
            <w:rFonts w:ascii="Calibri" w:hAnsi="Calibri"/>
            <w:color w:val="0000FF"/>
            <w:sz w:val="22"/>
            <w:szCs w:val="20"/>
            <w:u w:val="single"/>
          </w:rPr>
          <w:t>http://www.mccneb.edu/library</w:t>
        </w:r>
      </w:hyperlink>
      <w:r w:rsidRPr="00693ADE">
        <w:rPr>
          <w:rFonts w:ascii="Calibri" w:hAnsi="Calibri"/>
          <w:sz w:val="22"/>
          <w:szCs w:val="20"/>
        </w:rPr>
        <w:t>.</w:t>
      </w:r>
      <w:r w:rsidR="00FB782F" w:rsidRPr="00693ADE">
        <w:rPr>
          <w:rFonts w:ascii="Calibri" w:hAnsi="Calibri"/>
          <w:sz w:val="22"/>
          <w:szCs w:val="20"/>
        </w:rPr>
        <w:t xml:space="preserve"> </w:t>
      </w:r>
      <w:r w:rsidRPr="00693ADE">
        <w:rPr>
          <w:rFonts w:ascii="Calibri" w:hAnsi="Calibri"/>
          <w:sz w:val="22"/>
          <w:szCs w:val="20"/>
        </w:rPr>
        <w:t xml:space="preserve">In response to incidents of student dishonesty (cheating, plagiarism, illegal peer-to-peer file sharing, etc.), the College imposes specific actions that may include receiving a failing grade on a test or assignment, failure in the course, suspension from the College, or dismissal from the College. Disciplinary procedures are available at </w:t>
      </w:r>
      <w:r w:rsidR="00FB782F" w:rsidRPr="00693ADE">
        <w:rPr>
          <w:rFonts w:ascii="Calibri" w:hAnsi="Calibri"/>
          <w:sz w:val="16"/>
          <w:szCs w:val="16"/>
        </w:rPr>
        <w:fldChar w:fldCharType="begin"/>
      </w:r>
      <w:r w:rsidR="00FB782F" w:rsidRPr="00693ADE">
        <w:rPr>
          <w:rFonts w:ascii="Calibri" w:hAnsi="Calibri"/>
          <w:sz w:val="16"/>
          <w:szCs w:val="16"/>
        </w:rPr>
        <w:instrText xml:space="preserve"> HYPERLINK "https://www.mccneb.edu/getattachment/About-MCC-Nebraska/About-MCC/Procedures/V-4_Student_Conduct_and_Discipline.pdf.aspx" \t "_blank" </w:instrText>
      </w:r>
      <w:r w:rsidR="00FB782F" w:rsidRPr="00693ADE">
        <w:rPr>
          <w:rFonts w:ascii="Calibri" w:hAnsi="Calibri"/>
          <w:sz w:val="16"/>
          <w:szCs w:val="16"/>
        </w:rPr>
      </w:r>
      <w:r w:rsidR="00FB782F" w:rsidRPr="00693ADE">
        <w:rPr>
          <w:rFonts w:ascii="Calibri" w:hAnsi="Calibri"/>
          <w:sz w:val="16"/>
          <w:szCs w:val="16"/>
        </w:rPr>
        <w:fldChar w:fldCharType="separate"/>
      </w:r>
      <w:r w:rsidR="00FB782F" w:rsidRPr="00693ADE">
        <w:rPr>
          <w:rStyle w:val="Hyperlink"/>
          <w:rFonts w:ascii="Calibri" w:hAnsi="Calibri"/>
          <w:sz w:val="16"/>
          <w:szCs w:val="16"/>
        </w:rPr>
        <w:t>https://www.mccneb.edu/getattachment/About-MCC-Nebraska/About-MCC/Procedures/V-4_Student_Conduct_and_Discipline.pdf.aspx</w:t>
      </w:r>
      <w:r w:rsidR="00FB782F" w:rsidRPr="00693ADE">
        <w:rPr>
          <w:rFonts w:ascii="Calibri" w:hAnsi="Calibri"/>
          <w:sz w:val="16"/>
          <w:szCs w:val="16"/>
        </w:rPr>
        <w:fldChar w:fldCharType="end"/>
      </w:r>
    </w:p>
    <w:p w14:paraId="23B9CCEB" w14:textId="77777777" w:rsidR="00BD67D3" w:rsidRPr="00693ADE" w:rsidRDefault="00BD67D3" w:rsidP="00BD67D3">
      <w:pPr>
        <w:spacing w:beforeLines="1" w:before="2" w:afterLines="1" w:after="2"/>
        <w:rPr>
          <w:rFonts w:ascii="Calibri" w:hAnsi="Calibri"/>
          <w:sz w:val="20"/>
          <w:szCs w:val="20"/>
        </w:rPr>
      </w:pPr>
    </w:p>
    <w:p w14:paraId="29F707AC" w14:textId="77777777" w:rsidR="00FB782F" w:rsidRPr="00693ADE" w:rsidRDefault="00BD67D3" w:rsidP="00FB782F">
      <w:pPr>
        <w:spacing w:beforeLines="1" w:before="2" w:afterLines="1" w:after="2"/>
        <w:rPr>
          <w:rFonts w:ascii="Calibri" w:hAnsi="Calibri"/>
          <w:sz w:val="22"/>
          <w:szCs w:val="20"/>
        </w:rPr>
      </w:pPr>
      <w:r w:rsidRPr="00693ADE">
        <w:rPr>
          <w:rFonts w:ascii="Calibri" w:hAnsi="Calibri"/>
          <w:b/>
          <w:sz w:val="22"/>
          <w:szCs w:val="20"/>
        </w:rPr>
        <w:t>STUDENT WITHDRAWAL:</w:t>
      </w:r>
      <w:r w:rsidRPr="00693ADE">
        <w:rPr>
          <w:rFonts w:ascii="Calibri" w:hAnsi="Calibri"/>
          <w:b/>
          <w:sz w:val="22"/>
          <w:szCs w:val="20"/>
        </w:rPr>
        <w:br/>
      </w:r>
      <w:r w:rsidRPr="00693ADE">
        <w:rPr>
          <w:rFonts w:ascii="Calibri" w:hAnsi="Calibri"/>
          <w:sz w:val="22"/>
          <w:szCs w:val="20"/>
        </w:rPr>
        <w:t xml:space="preserve">Students who choose not to complete this course may withdraw through My Services on the </w:t>
      </w:r>
      <w:hyperlink r:id="rId15" w:history="1">
        <w:r w:rsidRPr="00693ADE">
          <w:rPr>
            <w:rStyle w:val="Hyperlink"/>
            <w:rFonts w:ascii="Calibri" w:hAnsi="Calibri"/>
            <w:sz w:val="22"/>
            <w:szCs w:val="20"/>
          </w:rPr>
          <w:t>MCC My Way portal</w:t>
        </w:r>
      </w:hyperlink>
      <w:r w:rsidRPr="00693ADE">
        <w:rPr>
          <w:rFonts w:ascii="Calibri" w:hAnsi="Calibri"/>
          <w:sz w:val="22"/>
          <w:szCs w:val="20"/>
        </w:rPr>
        <w:t xml:space="preserve"> or by calling Central Registration at</w:t>
      </w:r>
      <w:r w:rsidR="00FB782F" w:rsidRPr="00693ADE">
        <w:rPr>
          <w:rFonts w:ascii="Calibri" w:hAnsi="Calibri"/>
          <w:sz w:val="22"/>
          <w:szCs w:val="20"/>
        </w:rPr>
        <w:t xml:space="preserve"> 531-622-5231</w:t>
      </w:r>
      <w:r w:rsidRPr="00693ADE">
        <w:rPr>
          <w:rFonts w:ascii="Calibri" w:hAnsi="Calibri"/>
          <w:sz w:val="22"/>
          <w:szCs w:val="20"/>
        </w:rPr>
        <w:t xml:space="preserve">. Failure to withdraw </w:t>
      </w:r>
      <w:r w:rsidR="00FB782F" w:rsidRPr="00693ADE">
        <w:rPr>
          <w:rFonts w:ascii="Calibri" w:hAnsi="Calibri"/>
          <w:sz w:val="22"/>
          <w:szCs w:val="20"/>
        </w:rPr>
        <w:t xml:space="preserve">may </w:t>
      </w:r>
      <w:r w:rsidRPr="00693ADE">
        <w:rPr>
          <w:rFonts w:ascii="Calibri" w:hAnsi="Calibri"/>
          <w:sz w:val="22"/>
          <w:szCs w:val="20"/>
        </w:rPr>
        <w:t>result in a failing (F) grade. </w:t>
      </w:r>
    </w:p>
    <w:p w14:paraId="04EE2316" w14:textId="77777777" w:rsidR="00BD67D3" w:rsidRPr="00693ADE" w:rsidRDefault="00BD67D3" w:rsidP="00BD67D3">
      <w:pPr>
        <w:spacing w:beforeLines="1" w:before="2" w:afterLines="1" w:after="2"/>
        <w:rPr>
          <w:rFonts w:ascii="Calibri" w:hAnsi="Calibri"/>
          <w:sz w:val="16"/>
          <w:szCs w:val="20"/>
        </w:rPr>
      </w:pPr>
    </w:p>
    <w:p w14:paraId="3EC4AF0D" w14:textId="77777777" w:rsidR="00BD67D3" w:rsidRPr="00693ADE" w:rsidRDefault="00BD67D3" w:rsidP="00BD67D3">
      <w:pPr>
        <w:spacing w:beforeLines="1" w:before="2" w:afterLines="1" w:after="2"/>
        <w:rPr>
          <w:rFonts w:ascii="Calibri" w:hAnsi="Calibri"/>
          <w:b/>
          <w:sz w:val="22"/>
          <w:szCs w:val="20"/>
        </w:rPr>
      </w:pPr>
      <w:r w:rsidRPr="00693ADE">
        <w:rPr>
          <w:rFonts w:ascii="Calibri" w:hAnsi="Calibri"/>
          <w:b/>
          <w:sz w:val="22"/>
          <w:szCs w:val="20"/>
        </w:rPr>
        <w:t>LEARNING SUPPORT:</w:t>
      </w:r>
    </w:p>
    <w:p w14:paraId="1A7C5812" w14:textId="094289C1" w:rsidR="00BD67D3" w:rsidRPr="006D1908" w:rsidRDefault="00BD67D3" w:rsidP="006D1908">
      <w:pPr>
        <w:spacing w:beforeLines="1" w:before="2" w:afterLines="1" w:after="2"/>
        <w:rPr>
          <w:rFonts w:asciiTheme="majorHAnsi" w:eastAsia="Times New Roman" w:hAnsiTheme="majorHAnsi"/>
          <w:color w:val="0000FF"/>
          <w:sz w:val="20"/>
          <w:szCs w:val="20"/>
          <w:u w:val="single"/>
        </w:rPr>
      </w:pPr>
      <w:r w:rsidRPr="00693ADE">
        <w:rPr>
          <w:rFonts w:ascii="Calibri" w:hAnsi="Calibri"/>
          <w:sz w:val="22"/>
          <w:szCs w:val="20"/>
        </w:rPr>
        <w:t>MCC's Academic Resource Centers and Writing Centers offer supportive environments to help students achieve educational success. Detailed information may be found online</w:t>
      </w:r>
      <w:r w:rsidR="006D1908">
        <w:rPr>
          <w:rFonts w:ascii="Calibri" w:hAnsi="Calibri"/>
          <w:sz w:val="22"/>
          <w:szCs w:val="20"/>
        </w:rPr>
        <w:t xml:space="preserve">: </w:t>
      </w:r>
      <w:r w:rsidR="006D1908" w:rsidRPr="000F636B">
        <w:rPr>
          <w:rFonts w:asciiTheme="majorHAnsi" w:eastAsia="Times New Roman" w:hAnsiTheme="majorHAnsi"/>
          <w:color w:val="0000FF"/>
          <w:sz w:val="20"/>
          <w:szCs w:val="20"/>
          <w:u w:val="single"/>
        </w:rPr>
        <w:fldChar w:fldCharType="begin"/>
      </w:r>
      <w:r w:rsidR="006D1908" w:rsidRPr="000F636B">
        <w:rPr>
          <w:rFonts w:asciiTheme="majorHAnsi" w:eastAsia="Times New Roman" w:hAnsiTheme="majorHAnsi"/>
          <w:color w:val="0000FF"/>
          <w:sz w:val="20"/>
          <w:szCs w:val="20"/>
          <w:u w:val="single"/>
        </w:rPr>
        <w:instrText xml:space="preserve"> HYPERLINK "https://www.mccneb.edu/Current-Students/Student-Tools.aspx" \t "_blank" </w:instrText>
      </w:r>
      <w:r w:rsidR="006D1908" w:rsidRPr="000F636B">
        <w:rPr>
          <w:rFonts w:asciiTheme="majorHAnsi" w:eastAsia="Times New Roman" w:hAnsiTheme="majorHAnsi"/>
          <w:color w:val="0000FF"/>
          <w:sz w:val="20"/>
          <w:szCs w:val="20"/>
          <w:u w:val="single"/>
        </w:rPr>
      </w:r>
      <w:r w:rsidR="006D1908" w:rsidRPr="000F636B">
        <w:rPr>
          <w:rFonts w:asciiTheme="majorHAnsi" w:eastAsia="Times New Roman" w:hAnsiTheme="majorHAnsi"/>
          <w:color w:val="0000FF"/>
          <w:sz w:val="20"/>
          <w:szCs w:val="20"/>
          <w:u w:val="single"/>
        </w:rPr>
        <w:fldChar w:fldCharType="separate"/>
      </w:r>
      <w:r w:rsidR="006D1908" w:rsidRPr="000F636B">
        <w:rPr>
          <w:rStyle w:val="Hyperlink"/>
          <w:rFonts w:asciiTheme="majorHAnsi" w:eastAsia="Times New Roman" w:hAnsiTheme="majorHAnsi"/>
          <w:sz w:val="20"/>
          <w:szCs w:val="20"/>
        </w:rPr>
        <w:t>https://www.mccneb.edu/Current-Students/Student-Tools.aspx</w:t>
      </w:r>
      <w:r w:rsidR="006D1908" w:rsidRPr="000F636B">
        <w:rPr>
          <w:rFonts w:asciiTheme="majorHAnsi" w:eastAsia="Times New Roman" w:hAnsiTheme="majorHAnsi"/>
          <w:color w:val="0000FF"/>
          <w:sz w:val="20"/>
          <w:szCs w:val="20"/>
          <w:u w:val="single"/>
        </w:rPr>
        <w:fldChar w:fldCharType="end"/>
      </w:r>
      <w:r w:rsidR="006D1908">
        <w:rPr>
          <w:rFonts w:asciiTheme="majorHAnsi" w:eastAsia="Times New Roman" w:hAnsiTheme="majorHAnsi"/>
          <w:color w:val="0000FF"/>
          <w:sz w:val="20"/>
          <w:szCs w:val="20"/>
          <w:u w:val="single"/>
        </w:rPr>
        <w:t>.</w:t>
      </w:r>
    </w:p>
    <w:p w14:paraId="2F4B75EB" w14:textId="77777777" w:rsidR="00BD67D3" w:rsidRPr="00693ADE" w:rsidRDefault="00BD67D3" w:rsidP="00BD67D3">
      <w:pPr>
        <w:spacing w:beforeLines="1" w:before="2" w:afterLines="1" w:after="2"/>
        <w:rPr>
          <w:rFonts w:ascii="Calibri" w:hAnsi="Calibri"/>
          <w:sz w:val="16"/>
          <w:szCs w:val="20"/>
        </w:rPr>
      </w:pPr>
    </w:p>
    <w:p w14:paraId="7CF787DE" w14:textId="77777777" w:rsidR="00BD67D3" w:rsidRPr="00693ADE" w:rsidRDefault="00BD67D3" w:rsidP="00BD67D3">
      <w:pPr>
        <w:spacing w:beforeLines="1" w:before="2" w:afterLines="1" w:after="2"/>
        <w:rPr>
          <w:rFonts w:ascii="Calibri" w:hAnsi="Calibri"/>
          <w:b/>
          <w:sz w:val="22"/>
          <w:szCs w:val="20"/>
        </w:rPr>
      </w:pPr>
      <w:r w:rsidRPr="00693ADE">
        <w:rPr>
          <w:rFonts w:ascii="Calibri" w:hAnsi="Calibri"/>
          <w:b/>
          <w:sz w:val="22"/>
          <w:szCs w:val="20"/>
        </w:rPr>
        <w:t>ACCOMMODATIONS FOR STUDENTS WITH DISABILITIES:</w:t>
      </w:r>
    </w:p>
    <w:p w14:paraId="3F244523" w14:textId="55F84864" w:rsidR="00BD67D3" w:rsidRPr="00693ADE" w:rsidRDefault="00BD67D3" w:rsidP="00BD67D3">
      <w:pPr>
        <w:spacing w:beforeLines="1" w:before="2" w:afterLines="1" w:after="2"/>
        <w:rPr>
          <w:rFonts w:ascii="Calibri" w:hAnsi="Calibri"/>
          <w:sz w:val="22"/>
          <w:szCs w:val="20"/>
        </w:rPr>
      </w:pPr>
      <w:r w:rsidRPr="00693ADE">
        <w:rPr>
          <w:rFonts w:ascii="Calibri" w:hAnsi="Calibri"/>
          <w:sz w:val="22"/>
          <w:szCs w:val="20"/>
        </w:rPr>
        <w:t xml:space="preserve">If you have a disability that may substantially limit your ability to participate in this class, please contact a Disability Support Services Counselor located in the Student Services Office on each campus. MCC provides reasonable accommodations for persons with documented qualifying disabilities. However, it is the student’s responsibility to request accommodations. For further information, please visit </w:t>
      </w:r>
      <w:r w:rsidR="006D1908" w:rsidRPr="000F636B">
        <w:rPr>
          <w:rFonts w:ascii="Calibri" w:hAnsi="Calibri"/>
          <w:sz w:val="20"/>
          <w:szCs w:val="20"/>
        </w:rPr>
        <w:fldChar w:fldCharType="begin"/>
      </w:r>
      <w:r w:rsidR="006D1908" w:rsidRPr="000F636B">
        <w:rPr>
          <w:rFonts w:ascii="Calibri" w:hAnsi="Calibri"/>
          <w:sz w:val="20"/>
          <w:szCs w:val="20"/>
        </w:rPr>
        <w:instrText xml:space="preserve"> HYPERLINK "https://www.mccneb.edu/Current-Students/Student-Tools/Disability-Support-Services.aspx" \t "_blank" </w:instrText>
      </w:r>
      <w:r w:rsidR="006D1908" w:rsidRPr="000F636B">
        <w:rPr>
          <w:rFonts w:ascii="Calibri" w:hAnsi="Calibri"/>
          <w:sz w:val="20"/>
          <w:szCs w:val="20"/>
        </w:rPr>
      </w:r>
      <w:r w:rsidR="006D1908" w:rsidRPr="000F636B">
        <w:rPr>
          <w:rFonts w:ascii="Calibri" w:hAnsi="Calibri"/>
          <w:sz w:val="20"/>
          <w:szCs w:val="20"/>
        </w:rPr>
        <w:fldChar w:fldCharType="separate"/>
      </w:r>
      <w:r w:rsidR="006D1908" w:rsidRPr="000F636B">
        <w:rPr>
          <w:rStyle w:val="Hyperlink"/>
          <w:rFonts w:ascii="Calibri" w:hAnsi="Calibri"/>
          <w:sz w:val="20"/>
          <w:szCs w:val="20"/>
        </w:rPr>
        <w:t>https://www.mccneb.edu/Current-Students/Student-Tools/Disability-Support-Services.aspx</w:t>
      </w:r>
      <w:r w:rsidR="006D1908" w:rsidRPr="000F636B">
        <w:rPr>
          <w:rFonts w:ascii="Calibri" w:hAnsi="Calibri"/>
          <w:sz w:val="20"/>
          <w:szCs w:val="20"/>
        </w:rPr>
        <w:fldChar w:fldCharType="end"/>
      </w:r>
      <w:r w:rsidR="006D1908" w:rsidRPr="000F636B">
        <w:rPr>
          <w:rFonts w:ascii="Calibri" w:hAnsi="Calibri"/>
          <w:sz w:val="20"/>
          <w:szCs w:val="20"/>
        </w:rPr>
        <w:t>.</w:t>
      </w:r>
      <w:bookmarkStart w:id="0" w:name="_GoBack"/>
      <w:bookmarkEnd w:id="0"/>
    </w:p>
    <w:p w14:paraId="6D7D225C" w14:textId="77777777" w:rsidR="00BD67D3" w:rsidRPr="00693ADE" w:rsidRDefault="00BD67D3" w:rsidP="00BD67D3">
      <w:pPr>
        <w:spacing w:beforeLines="1" w:before="2" w:afterLines="1" w:after="2"/>
        <w:rPr>
          <w:rFonts w:ascii="Calibri" w:hAnsi="Calibri"/>
          <w:sz w:val="16"/>
          <w:szCs w:val="20"/>
        </w:rPr>
      </w:pPr>
    </w:p>
    <w:p w14:paraId="749C0AAC" w14:textId="77777777" w:rsidR="00BD67D3" w:rsidRPr="00693ADE" w:rsidRDefault="00BD67D3" w:rsidP="00BD67D3">
      <w:pPr>
        <w:spacing w:beforeLines="1" w:before="2" w:afterLines="1" w:after="2"/>
        <w:rPr>
          <w:rFonts w:ascii="Calibri" w:hAnsi="Calibri"/>
          <w:b/>
          <w:sz w:val="22"/>
          <w:szCs w:val="20"/>
        </w:rPr>
      </w:pPr>
      <w:r w:rsidRPr="00693ADE">
        <w:rPr>
          <w:rFonts w:ascii="Calibri" w:hAnsi="Calibri"/>
          <w:b/>
          <w:sz w:val="22"/>
          <w:szCs w:val="20"/>
        </w:rPr>
        <w:t xml:space="preserve">TECHNOLOGY: </w:t>
      </w:r>
    </w:p>
    <w:p w14:paraId="21524E04" w14:textId="77777777" w:rsidR="00BD67D3" w:rsidRPr="00693ADE" w:rsidRDefault="00BD67D3" w:rsidP="00BD67D3">
      <w:pPr>
        <w:numPr>
          <w:ilvl w:val="0"/>
          <w:numId w:val="3"/>
        </w:numPr>
        <w:spacing w:beforeLines="1" w:before="2" w:afterLines="1" w:after="2"/>
        <w:contextualSpacing/>
        <w:rPr>
          <w:rFonts w:ascii="Calibri" w:hAnsi="Calibri"/>
          <w:sz w:val="22"/>
          <w:szCs w:val="20"/>
        </w:rPr>
      </w:pPr>
      <w:r w:rsidRPr="00693ADE">
        <w:rPr>
          <w:rFonts w:ascii="Calibri" w:hAnsi="Calibri"/>
          <w:sz w:val="22"/>
          <w:szCs w:val="20"/>
        </w:rPr>
        <w:t xml:space="preserve">If you have difficulty connecting to the Internet, call your Internet provider. </w:t>
      </w:r>
    </w:p>
    <w:p w14:paraId="6D87A7B9" w14:textId="77777777" w:rsidR="00BD67D3" w:rsidRPr="00693ADE" w:rsidRDefault="00BD67D3" w:rsidP="00BD67D3">
      <w:pPr>
        <w:numPr>
          <w:ilvl w:val="0"/>
          <w:numId w:val="3"/>
        </w:numPr>
        <w:spacing w:beforeLines="1" w:before="2" w:afterLines="1" w:after="2"/>
        <w:contextualSpacing/>
        <w:rPr>
          <w:rFonts w:ascii="Calibri" w:hAnsi="Calibri"/>
          <w:sz w:val="22"/>
          <w:szCs w:val="20"/>
        </w:rPr>
      </w:pPr>
      <w:r w:rsidRPr="00693ADE">
        <w:rPr>
          <w:rFonts w:ascii="Calibri" w:hAnsi="Calibri"/>
          <w:sz w:val="22"/>
          <w:szCs w:val="20"/>
        </w:rPr>
        <w:t xml:space="preserve">If you need help connecting to the course from the Blackboard login page, refer to “Getting Started Online” at </w:t>
      </w:r>
      <w:hyperlink r:id="rId16" w:history="1">
        <w:r w:rsidRPr="00693ADE">
          <w:rPr>
            <w:rFonts w:ascii="Calibri" w:hAnsi="Calibri"/>
            <w:color w:val="0000FF"/>
            <w:sz w:val="22"/>
            <w:szCs w:val="20"/>
            <w:u w:val="single"/>
          </w:rPr>
          <w:t>http://www.mccneb.edu/elearning/orientation.asp</w:t>
        </w:r>
      </w:hyperlink>
      <w:r w:rsidRPr="00693ADE">
        <w:rPr>
          <w:rFonts w:ascii="Calibri" w:hAnsi="Calibri"/>
          <w:sz w:val="22"/>
          <w:szCs w:val="20"/>
        </w:rPr>
        <w:t xml:space="preserve">. </w:t>
      </w:r>
    </w:p>
    <w:p w14:paraId="083A4DDC" w14:textId="77777777" w:rsidR="00BD67D3" w:rsidRPr="00693ADE" w:rsidRDefault="00BD67D3" w:rsidP="00BD67D3">
      <w:pPr>
        <w:numPr>
          <w:ilvl w:val="0"/>
          <w:numId w:val="3"/>
        </w:numPr>
        <w:spacing w:beforeLines="1" w:before="2" w:afterLines="1" w:after="2"/>
        <w:contextualSpacing/>
        <w:rPr>
          <w:rFonts w:ascii="Calibri" w:hAnsi="Calibri"/>
          <w:sz w:val="22"/>
          <w:szCs w:val="20"/>
        </w:rPr>
      </w:pPr>
      <w:r w:rsidRPr="00693ADE">
        <w:rPr>
          <w:rFonts w:ascii="Calibri" w:hAnsi="Calibri"/>
          <w:sz w:val="22"/>
          <w:szCs w:val="20"/>
        </w:rPr>
        <w:t>If you are unable to solve the problem, contact </w:t>
      </w:r>
      <w:hyperlink r:id="rId17" w:history="1">
        <w:r w:rsidRPr="00693ADE">
          <w:rPr>
            <w:rStyle w:val="Hyperlink"/>
            <w:rFonts w:ascii="Calibri" w:hAnsi="Calibri"/>
            <w:sz w:val="22"/>
            <w:szCs w:val="20"/>
          </w:rPr>
          <w:t>BlackboardSupport@mccneb.edu</w:t>
        </w:r>
      </w:hyperlink>
      <w:r w:rsidRPr="00693ADE">
        <w:rPr>
          <w:rFonts w:ascii="Calibri" w:hAnsi="Calibri"/>
          <w:sz w:val="22"/>
          <w:szCs w:val="20"/>
        </w:rPr>
        <w:t xml:space="preserve"> or </w:t>
      </w:r>
      <w:r w:rsidR="00FB782F" w:rsidRPr="00693ADE">
        <w:rPr>
          <w:rFonts w:ascii="Calibri" w:hAnsi="Calibri"/>
          <w:sz w:val="22"/>
          <w:szCs w:val="20"/>
        </w:rPr>
        <w:t>531-622-2834</w:t>
      </w:r>
      <w:r w:rsidRPr="00693ADE">
        <w:rPr>
          <w:rFonts w:ascii="Calibri" w:hAnsi="Calibri"/>
          <w:sz w:val="22"/>
          <w:szCs w:val="20"/>
        </w:rPr>
        <w:t>.</w:t>
      </w:r>
    </w:p>
    <w:p w14:paraId="3FC9A8E5" w14:textId="77777777" w:rsidR="00BD67D3" w:rsidRPr="00693ADE" w:rsidRDefault="00BD67D3" w:rsidP="00BD67D3">
      <w:pPr>
        <w:numPr>
          <w:ilvl w:val="0"/>
          <w:numId w:val="3"/>
        </w:numPr>
        <w:spacing w:beforeLines="1" w:before="2" w:afterLines="1" w:after="2"/>
        <w:contextualSpacing/>
        <w:rPr>
          <w:rFonts w:ascii="Calibri" w:hAnsi="Calibri"/>
          <w:sz w:val="22"/>
          <w:szCs w:val="20"/>
        </w:rPr>
      </w:pPr>
      <w:r w:rsidRPr="00693ADE">
        <w:rPr>
          <w:rFonts w:ascii="Calibri" w:hAnsi="Calibri"/>
          <w:sz w:val="22"/>
          <w:szCs w:val="20"/>
        </w:rPr>
        <w:t xml:space="preserve">For assistance with student email, passwords, and most other MCC technology, contact the Help Desk at </w:t>
      </w:r>
      <w:r w:rsidR="00FB782F" w:rsidRPr="00693ADE">
        <w:rPr>
          <w:rFonts w:ascii="Calibri" w:hAnsi="Calibri"/>
          <w:sz w:val="22"/>
          <w:szCs w:val="20"/>
        </w:rPr>
        <w:t xml:space="preserve">531-622-2900 </w:t>
      </w:r>
      <w:r w:rsidRPr="00693ADE">
        <w:rPr>
          <w:rFonts w:ascii="Calibri" w:hAnsi="Calibri"/>
          <w:sz w:val="22"/>
          <w:szCs w:val="20"/>
        </w:rPr>
        <w:t xml:space="preserve">or </w:t>
      </w:r>
      <w:hyperlink r:id="rId18" w:history="1">
        <w:r w:rsidRPr="00693ADE">
          <w:rPr>
            <w:rFonts w:ascii="Calibri" w:hAnsi="Calibri"/>
            <w:color w:val="0000FF"/>
            <w:sz w:val="22"/>
            <w:szCs w:val="20"/>
            <w:u w:val="single"/>
          </w:rPr>
          <w:t>mcchelpdesk@mccneb.edu</w:t>
        </w:r>
      </w:hyperlink>
      <w:r w:rsidRPr="00693ADE">
        <w:rPr>
          <w:rFonts w:ascii="Calibri" w:hAnsi="Calibri"/>
          <w:sz w:val="22"/>
          <w:szCs w:val="20"/>
        </w:rPr>
        <w:t>.</w:t>
      </w:r>
    </w:p>
    <w:p w14:paraId="366126F8" w14:textId="77777777" w:rsidR="00FB782F" w:rsidRPr="00693ADE" w:rsidRDefault="00BD67D3" w:rsidP="00FB782F">
      <w:pPr>
        <w:shd w:val="clear" w:color="auto" w:fill="FFFFFF"/>
        <w:rPr>
          <w:rFonts w:ascii="Calibri" w:hAnsi="Calibri"/>
          <w:sz w:val="20"/>
          <w:szCs w:val="20"/>
        </w:rPr>
      </w:pPr>
      <w:r w:rsidRPr="00693ADE">
        <w:rPr>
          <w:rFonts w:ascii="Calibri" w:hAnsi="Calibri"/>
          <w:sz w:val="22"/>
          <w:szCs w:val="20"/>
        </w:rPr>
        <w:t>By using the information technology systems at MCC (including the computer systems and phones), you acknowledge and consent to the conditions of use as set forth in the Metropolitan Community College Procedures Memorandum on Acceptable Use of Information Technology and Resources. It is your responsibility as a student to be familiar with these procedures. The full text of the Procedures Memorandum may be found at the following website</w:t>
      </w:r>
      <w:r w:rsidRPr="00693ADE">
        <w:rPr>
          <w:rFonts w:ascii="Calibri" w:hAnsi="Calibri"/>
          <w:sz w:val="20"/>
          <w:szCs w:val="20"/>
        </w:rPr>
        <w:t xml:space="preserve">: </w:t>
      </w:r>
      <w:r w:rsidR="00FB782F" w:rsidRPr="00693ADE">
        <w:rPr>
          <w:rFonts w:ascii="Calibri" w:eastAsia="Times New Roman" w:hAnsi="Calibri" w:cs="Tahoma"/>
          <w:color w:val="212121"/>
          <w:sz w:val="20"/>
          <w:szCs w:val="20"/>
        </w:rPr>
        <w:fldChar w:fldCharType="begin"/>
      </w:r>
      <w:r w:rsidR="00FB782F" w:rsidRPr="00693ADE">
        <w:rPr>
          <w:rFonts w:ascii="Calibri" w:eastAsia="Times New Roman" w:hAnsi="Calibri" w:cs="Tahoma"/>
          <w:color w:val="212121"/>
          <w:sz w:val="20"/>
          <w:szCs w:val="20"/>
        </w:rPr>
        <w:instrText xml:space="preserve"> HYPERLINK "https://www.mccneb.edu/getattachment/About-MCC-Nebraska/About-MCC/Procedures/X-15_Technology_Resources_Use.pdf.aspx" \t "_blank" </w:instrText>
      </w:r>
      <w:r w:rsidR="00FB782F" w:rsidRPr="00693ADE">
        <w:rPr>
          <w:rFonts w:ascii="Calibri" w:eastAsia="Times New Roman" w:hAnsi="Calibri" w:cs="Tahoma"/>
          <w:color w:val="212121"/>
          <w:sz w:val="20"/>
          <w:szCs w:val="20"/>
        </w:rPr>
      </w:r>
      <w:r w:rsidR="00FB782F" w:rsidRPr="00693ADE">
        <w:rPr>
          <w:rFonts w:ascii="Calibri" w:eastAsia="Times New Roman" w:hAnsi="Calibri" w:cs="Tahoma"/>
          <w:color w:val="212121"/>
          <w:sz w:val="20"/>
          <w:szCs w:val="20"/>
        </w:rPr>
        <w:fldChar w:fldCharType="separate"/>
      </w:r>
      <w:r w:rsidR="00FB782F" w:rsidRPr="00693ADE">
        <w:rPr>
          <w:rStyle w:val="Hyperlink"/>
          <w:rFonts w:ascii="Calibri" w:eastAsia="Times New Roman" w:hAnsi="Calibri" w:cs="Tahoma"/>
          <w:sz w:val="20"/>
          <w:szCs w:val="20"/>
        </w:rPr>
        <w:t>https://www.mccneb.edu/getattachment/About-MCC-Nebraska/About-MCC/Procedures/X-15_Technology_Resources_Use.pdf.aspx</w:t>
      </w:r>
      <w:r w:rsidR="00FB782F" w:rsidRPr="00693ADE">
        <w:rPr>
          <w:rFonts w:ascii="Calibri" w:eastAsia="Times New Roman" w:hAnsi="Calibri" w:cs="Tahoma"/>
          <w:color w:val="212121"/>
          <w:sz w:val="20"/>
          <w:szCs w:val="20"/>
        </w:rPr>
        <w:fldChar w:fldCharType="end"/>
      </w:r>
    </w:p>
    <w:p w14:paraId="4820C066" w14:textId="77777777" w:rsidR="00BD67D3" w:rsidRPr="00693ADE" w:rsidRDefault="00BD67D3" w:rsidP="00BD67D3">
      <w:pPr>
        <w:spacing w:beforeLines="1" w:before="2" w:afterLines="1" w:after="2"/>
        <w:rPr>
          <w:rFonts w:ascii="Calibri" w:hAnsi="Calibri"/>
          <w:sz w:val="16"/>
          <w:szCs w:val="16"/>
        </w:rPr>
      </w:pPr>
    </w:p>
    <w:p w14:paraId="2B81EDC3" w14:textId="77777777" w:rsidR="00BD67D3" w:rsidRPr="00693ADE" w:rsidRDefault="00BD67D3" w:rsidP="00BD67D3">
      <w:pPr>
        <w:spacing w:beforeLines="1" w:before="2" w:afterLines="1" w:after="2"/>
        <w:rPr>
          <w:rFonts w:ascii="Calibri" w:hAnsi="Calibri"/>
          <w:sz w:val="22"/>
          <w:szCs w:val="20"/>
        </w:rPr>
      </w:pPr>
      <w:r w:rsidRPr="00693ADE">
        <w:rPr>
          <w:rFonts w:ascii="Calibri" w:hAnsi="Calibri"/>
          <w:b/>
          <w:sz w:val="22"/>
          <w:szCs w:val="20"/>
        </w:rPr>
        <w:t>MCC ASSESSMENT OF STUDENT LEARNING PROGRAM:</w:t>
      </w:r>
      <w:r w:rsidRPr="00693ADE">
        <w:rPr>
          <w:rFonts w:ascii="Calibri" w:hAnsi="Calibri"/>
          <w:b/>
          <w:sz w:val="22"/>
          <w:szCs w:val="20"/>
        </w:rPr>
        <w:br/>
      </w:r>
      <w:r w:rsidRPr="00693ADE">
        <w:rPr>
          <w:rFonts w:ascii="Calibri" w:hAnsi="Calibri"/>
          <w:sz w:val="22"/>
          <w:szCs w:val="20"/>
        </w:rPr>
        <w:t>Metropolitan Community College is committed to continuous improvement of teaching and learning. You may be asked to help us to accomplish this objective by responding to surveys or questionnaires. Tests or assignments may be shared with faculty and used for assessment purposes. Student work may not be used in any other manner without written consent of student.</w:t>
      </w:r>
    </w:p>
    <w:p w14:paraId="328B0A1D" w14:textId="77777777" w:rsidR="00BD67D3" w:rsidRPr="00693ADE" w:rsidRDefault="00BD67D3" w:rsidP="00BD67D3">
      <w:pPr>
        <w:spacing w:beforeLines="1" w:before="2" w:afterLines="1" w:after="2"/>
        <w:rPr>
          <w:rFonts w:ascii="Calibri" w:hAnsi="Calibri"/>
          <w:sz w:val="22"/>
          <w:szCs w:val="20"/>
        </w:rPr>
        <w:sectPr w:rsidR="00BD67D3" w:rsidRPr="00693ADE" w:rsidSect="00FB782F">
          <w:pgSz w:w="12240" w:h="15840"/>
          <w:pgMar w:top="720" w:right="900" w:bottom="810" w:left="1440" w:header="720" w:footer="720" w:gutter="0"/>
          <w:cols w:space="720"/>
          <w:docGrid w:linePitch="326"/>
        </w:sectPr>
      </w:pPr>
    </w:p>
    <w:p w14:paraId="1B0FBDD3" w14:textId="77777777" w:rsidR="00BD67D3" w:rsidRPr="00693ADE" w:rsidRDefault="00BD67D3" w:rsidP="00BD67D3">
      <w:pPr>
        <w:spacing w:beforeLines="1" w:before="2" w:afterLines="1" w:after="2"/>
        <w:rPr>
          <w:rFonts w:ascii="Calibri" w:hAnsi="Calibri"/>
          <w:sz w:val="22"/>
          <w:szCs w:val="20"/>
        </w:rPr>
      </w:pPr>
      <w:r w:rsidRPr="00693ADE">
        <w:rPr>
          <w:rFonts w:ascii="Calibri" w:hAnsi="Calibri"/>
          <w:b/>
          <w:sz w:val="22"/>
          <w:szCs w:val="20"/>
          <w:u w:val="single"/>
        </w:rPr>
        <w:t>SCHEDULE OF ASSIGNMENTS:</w:t>
      </w:r>
    </w:p>
    <w:p w14:paraId="45F1FF79" w14:textId="77777777" w:rsidR="00BD67D3" w:rsidRPr="00693ADE" w:rsidRDefault="00BD67D3" w:rsidP="00BD67D3">
      <w:pPr>
        <w:spacing w:beforeLines="1" w:before="2" w:afterLines="1" w:after="2"/>
        <w:jc w:val="both"/>
        <w:rPr>
          <w:rFonts w:ascii="Calibri" w:hAnsi="Calibri"/>
          <w:sz w:val="20"/>
          <w:szCs w:val="20"/>
        </w:rPr>
      </w:pPr>
      <w:r w:rsidRPr="00693ADE">
        <w:rPr>
          <w:rFonts w:ascii="Calibri" w:hAnsi="Calibri"/>
          <w:sz w:val="20"/>
          <w:szCs w:val="20"/>
        </w:rPr>
        <w:tab/>
        <w:t>NOTICE: This syllabus sets forth a tentative schedule of class topics, learning activities, and expected learning outcomes. The instructor reserves the right to modify this schedule to enhance learning for students while conforming to the policies and guidelines of Metropolitan Community College.</w:t>
      </w:r>
    </w:p>
    <w:tbl>
      <w:tblPr>
        <w:tblpPr w:leftFromText="195" w:rightFromText="60" w:vertAnchor="text" w:horzAnchor="page" w:tblpX="982" w:tblpY="231"/>
        <w:tblW w:w="13672" w:type="dxa"/>
        <w:tblInd w:w="309" w:type="dxa"/>
        <w:tblLayout w:type="fixed"/>
        <w:tblCellMar>
          <w:left w:w="0" w:type="dxa"/>
          <w:right w:w="0" w:type="dxa"/>
        </w:tblCellMar>
        <w:tblLook w:val="0000" w:firstRow="0" w:lastRow="0" w:firstColumn="0" w:lastColumn="0" w:noHBand="0" w:noVBand="0"/>
      </w:tblPr>
      <w:tblGrid>
        <w:gridCol w:w="609"/>
        <w:gridCol w:w="1787"/>
        <w:gridCol w:w="797"/>
        <w:gridCol w:w="797"/>
        <w:gridCol w:w="887"/>
        <w:gridCol w:w="1942"/>
        <w:gridCol w:w="977"/>
        <w:gridCol w:w="1080"/>
        <w:gridCol w:w="3086"/>
        <w:gridCol w:w="1710"/>
      </w:tblGrid>
      <w:tr w:rsidR="00BD67D3" w:rsidRPr="00693ADE" w14:paraId="196D9F85" w14:textId="77777777" w:rsidTr="00BD67D3">
        <w:trPr>
          <w:trHeight w:val="272"/>
        </w:trPr>
        <w:tc>
          <w:tcPr>
            <w:tcW w:w="609" w:type="dxa"/>
            <w:vMerge w:val="restart"/>
            <w:tcBorders>
              <w:top w:val="single" w:sz="4" w:space="0" w:color="auto"/>
              <w:left w:val="single" w:sz="4" w:space="0" w:color="auto"/>
              <w:right w:val="single" w:sz="4" w:space="0" w:color="auto"/>
            </w:tcBorders>
            <w:shd w:val="clear" w:color="auto" w:fill="auto"/>
          </w:tcPr>
          <w:p w14:paraId="6FE2AB28" w14:textId="77777777" w:rsidR="00BD67D3" w:rsidRPr="00693ADE" w:rsidRDefault="00BD67D3" w:rsidP="00BD67D3">
            <w:pPr>
              <w:jc w:val="center"/>
              <w:rPr>
                <w:rFonts w:ascii="Calibri" w:hAnsi="Calibri"/>
                <w:b/>
                <w:sz w:val="22"/>
              </w:rPr>
            </w:pPr>
            <w:r w:rsidRPr="00693ADE">
              <w:rPr>
                <w:rFonts w:ascii="Calibri" w:hAnsi="Calibri"/>
                <w:b/>
                <w:sz w:val="22"/>
              </w:rPr>
              <w:t>Week</w:t>
            </w:r>
          </w:p>
        </w:tc>
        <w:tc>
          <w:tcPr>
            <w:tcW w:w="1787" w:type="dxa"/>
            <w:vMerge w:val="restart"/>
            <w:tcBorders>
              <w:top w:val="single" w:sz="4" w:space="0" w:color="auto"/>
              <w:left w:val="nil"/>
              <w:right w:val="single" w:sz="4" w:space="0" w:color="auto"/>
            </w:tcBorders>
          </w:tcPr>
          <w:p w14:paraId="65CD1471" w14:textId="77777777" w:rsidR="00BD67D3" w:rsidRPr="00693ADE" w:rsidRDefault="00BD67D3" w:rsidP="00BD67D3">
            <w:pPr>
              <w:ind w:left="144"/>
              <w:jc w:val="center"/>
              <w:rPr>
                <w:rFonts w:ascii="Calibri" w:hAnsi="Calibri"/>
                <w:b/>
                <w:sz w:val="22"/>
              </w:rPr>
            </w:pPr>
            <w:r w:rsidRPr="00693ADE">
              <w:rPr>
                <w:rFonts w:ascii="Calibri" w:hAnsi="Calibri"/>
                <w:b/>
                <w:sz w:val="22"/>
              </w:rPr>
              <w:t>Topic</w:t>
            </w:r>
          </w:p>
        </w:tc>
        <w:tc>
          <w:tcPr>
            <w:tcW w:w="797"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14:paraId="07961715" w14:textId="77777777" w:rsidR="00BD67D3" w:rsidRPr="00693ADE" w:rsidRDefault="00BD67D3" w:rsidP="00BD67D3">
            <w:pPr>
              <w:jc w:val="center"/>
              <w:rPr>
                <w:rFonts w:ascii="Calibri" w:hAnsi="Calibri"/>
                <w:b/>
                <w:sz w:val="22"/>
              </w:rPr>
            </w:pPr>
            <w:r w:rsidRPr="00693ADE">
              <w:rPr>
                <w:rFonts w:ascii="Calibri" w:hAnsi="Calibri"/>
                <w:b/>
                <w:sz w:val="22"/>
              </w:rPr>
              <w:t>Start Date</w:t>
            </w:r>
          </w:p>
        </w:tc>
        <w:tc>
          <w:tcPr>
            <w:tcW w:w="797"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14:paraId="240046EA" w14:textId="77777777" w:rsidR="00BD67D3" w:rsidRPr="00693ADE" w:rsidRDefault="00BD67D3" w:rsidP="00BD67D3">
            <w:pPr>
              <w:jc w:val="center"/>
              <w:rPr>
                <w:rFonts w:ascii="Calibri" w:hAnsi="Calibri"/>
                <w:b/>
                <w:sz w:val="22"/>
              </w:rPr>
            </w:pPr>
            <w:r w:rsidRPr="00693ADE">
              <w:rPr>
                <w:rFonts w:ascii="Calibri" w:hAnsi="Calibri"/>
                <w:b/>
                <w:sz w:val="22"/>
              </w:rPr>
              <w:t>Due Date</w:t>
            </w:r>
          </w:p>
        </w:tc>
        <w:tc>
          <w:tcPr>
            <w:tcW w:w="887"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14:paraId="39AD4105" w14:textId="77777777" w:rsidR="00BD67D3" w:rsidRPr="00693ADE" w:rsidRDefault="00BD67D3" w:rsidP="00BD67D3">
            <w:pPr>
              <w:jc w:val="center"/>
              <w:rPr>
                <w:rFonts w:ascii="Calibri" w:hAnsi="Calibri"/>
                <w:b/>
                <w:sz w:val="22"/>
              </w:rPr>
            </w:pPr>
            <w:r w:rsidRPr="00693ADE">
              <w:rPr>
                <w:rFonts w:ascii="Calibri" w:hAnsi="Calibri"/>
                <w:b/>
                <w:sz w:val="22"/>
              </w:rPr>
              <w:t>Tests</w:t>
            </w:r>
          </w:p>
        </w:tc>
        <w:tc>
          <w:tcPr>
            <w:tcW w:w="1942"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14:paraId="46A437A1" w14:textId="77777777" w:rsidR="00BD67D3" w:rsidRPr="00693ADE" w:rsidRDefault="00BD67D3" w:rsidP="00BD67D3">
            <w:pPr>
              <w:jc w:val="center"/>
              <w:rPr>
                <w:rFonts w:ascii="Calibri" w:hAnsi="Calibri"/>
                <w:b/>
                <w:sz w:val="22"/>
              </w:rPr>
            </w:pPr>
            <w:r w:rsidRPr="00693ADE">
              <w:rPr>
                <w:rFonts w:ascii="Calibri" w:hAnsi="Calibri"/>
                <w:b/>
                <w:sz w:val="22"/>
              </w:rPr>
              <w:t>Assignments</w:t>
            </w:r>
          </w:p>
        </w:tc>
        <w:tc>
          <w:tcPr>
            <w:tcW w:w="977"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tcPr>
          <w:p w14:paraId="24F6FB06" w14:textId="77777777" w:rsidR="00BD67D3" w:rsidRPr="00693ADE" w:rsidRDefault="00BD67D3" w:rsidP="00BD67D3">
            <w:pPr>
              <w:jc w:val="center"/>
              <w:rPr>
                <w:rFonts w:ascii="Calibri" w:hAnsi="Calibri"/>
                <w:b/>
                <w:sz w:val="22"/>
              </w:rPr>
            </w:pPr>
            <w:r w:rsidRPr="00693ADE">
              <w:rPr>
                <w:rFonts w:ascii="Calibri" w:hAnsi="Calibri"/>
                <w:b/>
                <w:sz w:val="22"/>
              </w:rPr>
              <w:t>Lessons Tab</w:t>
            </w:r>
          </w:p>
        </w:tc>
        <w:tc>
          <w:tcPr>
            <w:tcW w:w="5876" w:type="dxa"/>
            <w:gridSpan w:val="3"/>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208DF5C" w14:textId="77777777" w:rsidR="00BD67D3" w:rsidRPr="00693ADE" w:rsidRDefault="00BD67D3" w:rsidP="00BD67D3">
            <w:pPr>
              <w:tabs>
                <w:tab w:val="left" w:pos="9440"/>
              </w:tabs>
              <w:jc w:val="center"/>
              <w:rPr>
                <w:rFonts w:ascii="Calibri" w:hAnsi="Calibri"/>
                <w:b/>
                <w:sz w:val="22"/>
              </w:rPr>
            </w:pPr>
            <w:r w:rsidRPr="00693ADE">
              <w:rPr>
                <w:rFonts w:ascii="Calibri" w:hAnsi="Calibri"/>
                <w:b/>
                <w:sz w:val="22"/>
              </w:rPr>
              <w:t>Reading /Lecture Assignments</w:t>
            </w:r>
          </w:p>
        </w:tc>
      </w:tr>
      <w:tr w:rsidR="00BD67D3" w:rsidRPr="00693ADE" w14:paraId="229864DA" w14:textId="77777777" w:rsidTr="00BD67D3">
        <w:trPr>
          <w:trHeight w:val="272"/>
        </w:trPr>
        <w:tc>
          <w:tcPr>
            <w:tcW w:w="609" w:type="dxa"/>
            <w:vMerge/>
            <w:tcBorders>
              <w:left w:val="single" w:sz="4" w:space="0" w:color="auto"/>
              <w:bottom w:val="single" w:sz="4" w:space="0" w:color="auto"/>
              <w:right w:val="single" w:sz="4" w:space="0" w:color="auto"/>
            </w:tcBorders>
            <w:shd w:val="clear" w:color="auto" w:fill="auto"/>
          </w:tcPr>
          <w:p w14:paraId="1D8D75A7" w14:textId="77777777" w:rsidR="00BD67D3" w:rsidRPr="00693ADE" w:rsidRDefault="00BD67D3" w:rsidP="00BD67D3">
            <w:pPr>
              <w:ind w:left="-90"/>
              <w:jc w:val="center"/>
              <w:rPr>
                <w:rFonts w:ascii="Calibri" w:hAnsi="Calibri"/>
                <w:b/>
                <w:sz w:val="22"/>
              </w:rPr>
            </w:pPr>
          </w:p>
        </w:tc>
        <w:tc>
          <w:tcPr>
            <w:tcW w:w="1787" w:type="dxa"/>
            <w:vMerge/>
            <w:tcBorders>
              <w:left w:val="nil"/>
              <w:bottom w:val="single" w:sz="4" w:space="0" w:color="auto"/>
              <w:right w:val="single" w:sz="4" w:space="0" w:color="auto"/>
            </w:tcBorders>
          </w:tcPr>
          <w:p w14:paraId="56E75452" w14:textId="77777777" w:rsidR="00BD67D3" w:rsidRPr="00693ADE" w:rsidRDefault="00BD67D3" w:rsidP="00BD67D3">
            <w:pPr>
              <w:ind w:left="144"/>
              <w:jc w:val="center"/>
              <w:rPr>
                <w:rFonts w:ascii="Calibri" w:hAnsi="Calibri"/>
                <w:b/>
                <w:sz w:val="22"/>
              </w:rPr>
            </w:pPr>
          </w:p>
        </w:tc>
        <w:tc>
          <w:tcPr>
            <w:tcW w:w="797" w:type="dxa"/>
            <w:vMerge/>
            <w:tcBorders>
              <w:left w:val="nil"/>
              <w:bottom w:val="single" w:sz="4" w:space="0" w:color="auto"/>
              <w:right w:val="single" w:sz="4" w:space="0" w:color="auto"/>
            </w:tcBorders>
            <w:shd w:val="clear" w:color="auto" w:fill="auto"/>
            <w:tcMar>
              <w:top w:w="0" w:type="dxa"/>
              <w:left w:w="108" w:type="dxa"/>
              <w:bottom w:w="0" w:type="dxa"/>
              <w:right w:w="108" w:type="dxa"/>
            </w:tcMar>
          </w:tcPr>
          <w:p w14:paraId="039AA0AA" w14:textId="77777777" w:rsidR="00BD67D3" w:rsidRPr="00693ADE" w:rsidRDefault="00BD67D3" w:rsidP="00BD67D3">
            <w:pPr>
              <w:jc w:val="center"/>
              <w:rPr>
                <w:rFonts w:ascii="Calibri" w:hAnsi="Calibri"/>
                <w:b/>
                <w:sz w:val="22"/>
              </w:rPr>
            </w:pPr>
          </w:p>
        </w:tc>
        <w:tc>
          <w:tcPr>
            <w:tcW w:w="797" w:type="dxa"/>
            <w:vMerge/>
            <w:tcBorders>
              <w:left w:val="nil"/>
              <w:bottom w:val="single" w:sz="4" w:space="0" w:color="auto"/>
              <w:right w:val="single" w:sz="4" w:space="0" w:color="auto"/>
            </w:tcBorders>
            <w:shd w:val="clear" w:color="auto" w:fill="auto"/>
            <w:tcMar>
              <w:top w:w="0" w:type="dxa"/>
              <w:left w:w="108" w:type="dxa"/>
              <w:bottom w:w="0" w:type="dxa"/>
              <w:right w:w="108" w:type="dxa"/>
            </w:tcMar>
          </w:tcPr>
          <w:p w14:paraId="5E124930" w14:textId="77777777" w:rsidR="00BD67D3" w:rsidRPr="00693ADE" w:rsidRDefault="00BD67D3" w:rsidP="00BD67D3">
            <w:pPr>
              <w:jc w:val="center"/>
              <w:rPr>
                <w:rFonts w:ascii="Calibri" w:hAnsi="Calibri"/>
                <w:b/>
                <w:sz w:val="22"/>
              </w:rPr>
            </w:pPr>
          </w:p>
        </w:tc>
        <w:tc>
          <w:tcPr>
            <w:tcW w:w="887" w:type="dxa"/>
            <w:vMerge/>
            <w:tcBorders>
              <w:left w:val="nil"/>
              <w:bottom w:val="single" w:sz="4" w:space="0" w:color="auto"/>
              <w:right w:val="single" w:sz="4" w:space="0" w:color="auto"/>
            </w:tcBorders>
            <w:shd w:val="clear" w:color="auto" w:fill="auto"/>
            <w:tcMar>
              <w:top w:w="0" w:type="dxa"/>
              <w:left w:w="108" w:type="dxa"/>
              <w:bottom w:w="0" w:type="dxa"/>
              <w:right w:w="108" w:type="dxa"/>
            </w:tcMar>
          </w:tcPr>
          <w:p w14:paraId="7E8E8F73" w14:textId="77777777" w:rsidR="00BD67D3" w:rsidRPr="00693ADE" w:rsidRDefault="00BD67D3" w:rsidP="00BD67D3">
            <w:pPr>
              <w:jc w:val="center"/>
              <w:rPr>
                <w:rFonts w:ascii="Calibri" w:hAnsi="Calibri"/>
                <w:b/>
                <w:sz w:val="22"/>
              </w:rPr>
            </w:pPr>
          </w:p>
        </w:tc>
        <w:tc>
          <w:tcPr>
            <w:tcW w:w="1942" w:type="dxa"/>
            <w:vMerge/>
            <w:tcBorders>
              <w:left w:val="nil"/>
              <w:bottom w:val="single" w:sz="4" w:space="0" w:color="auto"/>
              <w:right w:val="single" w:sz="4" w:space="0" w:color="auto"/>
            </w:tcBorders>
            <w:shd w:val="clear" w:color="auto" w:fill="auto"/>
            <w:tcMar>
              <w:top w:w="0" w:type="dxa"/>
              <w:left w:w="108" w:type="dxa"/>
              <w:bottom w:w="0" w:type="dxa"/>
              <w:right w:w="108" w:type="dxa"/>
            </w:tcMar>
          </w:tcPr>
          <w:p w14:paraId="3E2226E3" w14:textId="77777777" w:rsidR="00BD67D3" w:rsidRPr="00693ADE" w:rsidRDefault="00BD67D3" w:rsidP="00BD67D3">
            <w:pPr>
              <w:jc w:val="center"/>
              <w:rPr>
                <w:rFonts w:ascii="Calibri" w:hAnsi="Calibri"/>
                <w:b/>
                <w:sz w:val="22"/>
              </w:rPr>
            </w:pPr>
          </w:p>
        </w:tc>
        <w:tc>
          <w:tcPr>
            <w:tcW w:w="977" w:type="dxa"/>
            <w:vMerge/>
            <w:tcBorders>
              <w:left w:val="nil"/>
              <w:bottom w:val="single" w:sz="4" w:space="0" w:color="auto"/>
              <w:right w:val="single" w:sz="4" w:space="0" w:color="auto"/>
            </w:tcBorders>
            <w:shd w:val="clear" w:color="auto" w:fill="auto"/>
            <w:tcMar>
              <w:top w:w="0" w:type="dxa"/>
              <w:left w:w="108" w:type="dxa"/>
              <w:bottom w:w="0" w:type="dxa"/>
              <w:right w:w="108" w:type="dxa"/>
            </w:tcMar>
          </w:tcPr>
          <w:p w14:paraId="3F3AB2E6" w14:textId="77777777" w:rsidR="00BD67D3" w:rsidRPr="00693ADE" w:rsidRDefault="00BD67D3" w:rsidP="00BD67D3">
            <w:pPr>
              <w:jc w:val="center"/>
              <w:rPr>
                <w:rFonts w:ascii="Calibri" w:hAnsi="Calibri"/>
                <w:b/>
                <w:sz w:val="22"/>
              </w:rPr>
            </w:pPr>
          </w:p>
        </w:tc>
        <w:tc>
          <w:tcPr>
            <w:tcW w:w="108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9EDF2A0" w14:textId="77777777" w:rsidR="00BD67D3" w:rsidRPr="00693ADE" w:rsidRDefault="00BD67D3" w:rsidP="00BD67D3">
            <w:pPr>
              <w:tabs>
                <w:tab w:val="left" w:pos="9440"/>
              </w:tabs>
              <w:jc w:val="center"/>
              <w:rPr>
                <w:rFonts w:ascii="Calibri" w:hAnsi="Calibri"/>
                <w:b/>
                <w:sz w:val="22"/>
              </w:rPr>
            </w:pPr>
            <w:r w:rsidRPr="00693ADE">
              <w:rPr>
                <w:rFonts w:ascii="Calibri" w:hAnsi="Calibri"/>
                <w:b/>
                <w:sz w:val="22"/>
              </w:rPr>
              <w:t>Fiero</w:t>
            </w:r>
          </w:p>
        </w:tc>
        <w:tc>
          <w:tcPr>
            <w:tcW w:w="3086" w:type="dxa"/>
            <w:tcBorders>
              <w:top w:val="single" w:sz="4" w:space="0" w:color="auto"/>
              <w:left w:val="nil"/>
              <w:bottom w:val="single" w:sz="4" w:space="0" w:color="auto"/>
              <w:right w:val="single" w:sz="4" w:space="0" w:color="auto"/>
            </w:tcBorders>
            <w:shd w:val="clear" w:color="auto" w:fill="auto"/>
          </w:tcPr>
          <w:p w14:paraId="4881D27F" w14:textId="77777777" w:rsidR="00BD67D3" w:rsidRPr="00693ADE" w:rsidRDefault="00BD67D3" w:rsidP="00BD67D3">
            <w:pPr>
              <w:tabs>
                <w:tab w:val="left" w:pos="9440"/>
              </w:tabs>
              <w:jc w:val="center"/>
              <w:rPr>
                <w:rFonts w:ascii="Calibri" w:hAnsi="Calibri"/>
                <w:b/>
                <w:sz w:val="22"/>
              </w:rPr>
            </w:pPr>
            <w:r w:rsidRPr="00693ADE">
              <w:rPr>
                <w:rFonts w:ascii="Calibri" w:hAnsi="Calibri"/>
                <w:b/>
                <w:sz w:val="22"/>
              </w:rPr>
              <w:t>Goldhill</w:t>
            </w:r>
          </w:p>
        </w:tc>
        <w:tc>
          <w:tcPr>
            <w:tcW w:w="1710" w:type="dxa"/>
            <w:tcBorders>
              <w:top w:val="single" w:sz="4" w:space="0" w:color="auto"/>
              <w:left w:val="nil"/>
              <w:bottom w:val="single" w:sz="4" w:space="0" w:color="auto"/>
              <w:right w:val="single" w:sz="4" w:space="0" w:color="auto"/>
            </w:tcBorders>
            <w:shd w:val="clear" w:color="auto" w:fill="auto"/>
          </w:tcPr>
          <w:p w14:paraId="37751AF8" w14:textId="77777777" w:rsidR="00BD67D3" w:rsidRPr="00693ADE" w:rsidRDefault="00BD67D3" w:rsidP="00BD67D3">
            <w:pPr>
              <w:tabs>
                <w:tab w:val="left" w:pos="9440"/>
              </w:tabs>
              <w:jc w:val="center"/>
              <w:rPr>
                <w:rFonts w:ascii="Calibri" w:hAnsi="Calibri"/>
                <w:b/>
                <w:sz w:val="22"/>
              </w:rPr>
            </w:pPr>
            <w:r w:rsidRPr="00693ADE">
              <w:rPr>
                <w:rFonts w:ascii="Calibri" w:hAnsi="Calibri"/>
                <w:b/>
                <w:sz w:val="22"/>
              </w:rPr>
              <w:t>Online*</w:t>
            </w:r>
          </w:p>
        </w:tc>
      </w:tr>
      <w:tr w:rsidR="00BD67D3" w:rsidRPr="00693ADE" w14:paraId="5F3F44A9" w14:textId="77777777" w:rsidTr="00BD67D3">
        <w:tc>
          <w:tcPr>
            <w:tcW w:w="609" w:type="dxa"/>
            <w:tcBorders>
              <w:top w:val="nil"/>
              <w:left w:val="single" w:sz="4" w:space="0" w:color="auto"/>
              <w:bottom w:val="single" w:sz="4" w:space="0" w:color="auto"/>
              <w:right w:val="single" w:sz="4" w:space="0" w:color="auto"/>
            </w:tcBorders>
            <w:shd w:val="clear" w:color="auto" w:fill="E5DFEC"/>
          </w:tcPr>
          <w:p w14:paraId="4B61C0FB" w14:textId="77777777" w:rsidR="00BD67D3" w:rsidRPr="00693ADE" w:rsidRDefault="00BD67D3" w:rsidP="00BD67D3">
            <w:pPr>
              <w:ind w:left="144"/>
              <w:rPr>
                <w:rFonts w:ascii="Calibri" w:hAnsi="Calibri"/>
                <w:sz w:val="22"/>
              </w:rPr>
            </w:pPr>
            <w:r w:rsidRPr="00693ADE">
              <w:rPr>
                <w:rFonts w:ascii="Calibri" w:hAnsi="Calibri"/>
                <w:sz w:val="22"/>
              </w:rPr>
              <w:t>1</w:t>
            </w:r>
          </w:p>
        </w:tc>
        <w:tc>
          <w:tcPr>
            <w:tcW w:w="1787" w:type="dxa"/>
            <w:tcBorders>
              <w:top w:val="nil"/>
              <w:left w:val="nil"/>
              <w:bottom w:val="single" w:sz="4" w:space="0" w:color="auto"/>
              <w:right w:val="single" w:sz="4" w:space="0" w:color="auto"/>
            </w:tcBorders>
            <w:shd w:val="clear" w:color="auto" w:fill="E5DFEC"/>
          </w:tcPr>
          <w:p w14:paraId="00354976" w14:textId="77777777" w:rsidR="00BD67D3" w:rsidRPr="00693ADE" w:rsidRDefault="00BD67D3" w:rsidP="00BD67D3">
            <w:pPr>
              <w:ind w:left="144"/>
              <w:rPr>
                <w:rFonts w:ascii="Calibri" w:hAnsi="Calibri"/>
                <w:sz w:val="22"/>
              </w:rPr>
            </w:pPr>
            <w:r w:rsidRPr="00693ADE">
              <w:rPr>
                <w:rFonts w:ascii="Calibri" w:hAnsi="Calibri"/>
                <w:sz w:val="22"/>
              </w:rPr>
              <w:t>Introduction</w:t>
            </w:r>
          </w:p>
        </w:tc>
        <w:tc>
          <w:tcPr>
            <w:tcW w:w="797" w:type="dxa"/>
            <w:tcBorders>
              <w:top w:val="nil"/>
              <w:left w:val="nil"/>
              <w:bottom w:val="single" w:sz="4" w:space="0" w:color="auto"/>
              <w:right w:val="single" w:sz="4" w:space="0" w:color="auto"/>
            </w:tcBorders>
            <w:shd w:val="clear" w:color="auto" w:fill="E5DFEC"/>
            <w:tcMar>
              <w:top w:w="0" w:type="dxa"/>
              <w:left w:w="108" w:type="dxa"/>
              <w:bottom w:w="0" w:type="dxa"/>
              <w:right w:w="108" w:type="dxa"/>
            </w:tcMar>
          </w:tcPr>
          <w:p w14:paraId="174FD30A" w14:textId="77777777" w:rsidR="00BD67D3" w:rsidRPr="00693ADE" w:rsidRDefault="00BD67D3" w:rsidP="00C61A14">
            <w:pPr>
              <w:jc w:val="center"/>
              <w:rPr>
                <w:rFonts w:ascii="Calibri" w:hAnsi="Calibri"/>
                <w:sz w:val="22"/>
              </w:rPr>
            </w:pPr>
            <w:r w:rsidRPr="00693ADE">
              <w:rPr>
                <w:rFonts w:ascii="Calibri" w:hAnsi="Calibri"/>
                <w:sz w:val="22"/>
              </w:rPr>
              <w:t>9/0</w:t>
            </w:r>
            <w:r w:rsidR="00C61A14">
              <w:rPr>
                <w:rFonts w:ascii="Calibri" w:hAnsi="Calibri"/>
                <w:sz w:val="22"/>
              </w:rPr>
              <w:t>6</w:t>
            </w:r>
          </w:p>
        </w:tc>
        <w:tc>
          <w:tcPr>
            <w:tcW w:w="797" w:type="dxa"/>
            <w:tcBorders>
              <w:top w:val="nil"/>
              <w:left w:val="nil"/>
              <w:bottom w:val="single" w:sz="4" w:space="0" w:color="auto"/>
              <w:right w:val="single" w:sz="4" w:space="0" w:color="auto"/>
            </w:tcBorders>
            <w:shd w:val="clear" w:color="auto" w:fill="E5DFEC"/>
            <w:tcMar>
              <w:top w:w="0" w:type="dxa"/>
              <w:left w:w="108" w:type="dxa"/>
              <w:bottom w:w="0" w:type="dxa"/>
              <w:right w:w="108" w:type="dxa"/>
            </w:tcMar>
          </w:tcPr>
          <w:p w14:paraId="6C5FEFB0" w14:textId="77777777" w:rsidR="00BD67D3" w:rsidRPr="00693ADE" w:rsidRDefault="00BD67D3" w:rsidP="00C61A14">
            <w:pPr>
              <w:jc w:val="center"/>
              <w:rPr>
                <w:rFonts w:ascii="Calibri" w:hAnsi="Calibri"/>
                <w:sz w:val="22"/>
              </w:rPr>
            </w:pPr>
            <w:r w:rsidRPr="00693ADE">
              <w:rPr>
                <w:rFonts w:ascii="Calibri" w:hAnsi="Calibri"/>
                <w:sz w:val="22"/>
              </w:rPr>
              <w:t>9/1</w:t>
            </w:r>
            <w:r w:rsidR="00C61A14">
              <w:rPr>
                <w:rFonts w:ascii="Calibri" w:hAnsi="Calibri"/>
                <w:sz w:val="22"/>
              </w:rPr>
              <w:t>2</w:t>
            </w:r>
          </w:p>
        </w:tc>
        <w:tc>
          <w:tcPr>
            <w:tcW w:w="887" w:type="dxa"/>
            <w:tcBorders>
              <w:top w:val="nil"/>
              <w:left w:val="nil"/>
              <w:bottom w:val="single" w:sz="4" w:space="0" w:color="auto"/>
              <w:right w:val="single" w:sz="4" w:space="0" w:color="auto"/>
            </w:tcBorders>
            <w:shd w:val="clear" w:color="auto" w:fill="E5DFEC"/>
            <w:tcMar>
              <w:top w:w="0" w:type="dxa"/>
              <w:left w:w="108" w:type="dxa"/>
              <w:bottom w:w="0" w:type="dxa"/>
              <w:right w:w="108" w:type="dxa"/>
            </w:tcMar>
          </w:tcPr>
          <w:p w14:paraId="377B1EF7" w14:textId="77777777" w:rsidR="00BD67D3" w:rsidRPr="00693ADE" w:rsidRDefault="00BD67D3" w:rsidP="00BD67D3">
            <w:pPr>
              <w:rPr>
                <w:rFonts w:ascii="Calibri" w:hAnsi="Calibri"/>
                <w:sz w:val="22"/>
              </w:rPr>
            </w:pPr>
          </w:p>
        </w:tc>
        <w:tc>
          <w:tcPr>
            <w:tcW w:w="1942" w:type="dxa"/>
            <w:tcBorders>
              <w:top w:val="nil"/>
              <w:left w:val="nil"/>
              <w:bottom w:val="single" w:sz="4" w:space="0" w:color="auto"/>
              <w:right w:val="single" w:sz="4" w:space="0" w:color="auto"/>
            </w:tcBorders>
            <w:shd w:val="clear" w:color="auto" w:fill="E5DFEC"/>
            <w:tcMar>
              <w:top w:w="0" w:type="dxa"/>
              <w:left w:w="108" w:type="dxa"/>
              <w:bottom w:w="0" w:type="dxa"/>
              <w:right w:w="108" w:type="dxa"/>
            </w:tcMar>
          </w:tcPr>
          <w:p w14:paraId="095FC8AB" w14:textId="77777777" w:rsidR="00BD67D3" w:rsidRPr="00693ADE" w:rsidRDefault="00BD67D3" w:rsidP="00BD67D3">
            <w:pPr>
              <w:rPr>
                <w:rFonts w:ascii="Calibri" w:hAnsi="Calibri"/>
                <w:sz w:val="22"/>
              </w:rPr>
            </w:pPr>
            <w:r w:rsidRPr="00693ADE">
              <w:rPr>
                <w:rFonts w:ascii="Calibri" w:hAnsi="Calibri"/>
                <w:sz w:val="22"/>
              </w:rPr>
              <w:t>Introduction to online /Humanities</w:t>
            </w:r>
          </w:p>
        </w:tc>
        <w:tc>
          <w:tcPr>
            <w:tcW w:w="977" w:type="dxa"/>
            <w:tcBorders>
              <w:top w:val="nil"/>
              <w:left w:val="nil"/>
              <w:bottom w:val="single" w:sz="4" w:space="0" w:color="auto"/>
              <w:right w:val="single" w:sz="4" w:space="0" w:color="auto"/>
            </w:tcBorders>
            <w:shd w:val="clear" w:color="auto" w:fill="E5DFEC"/>
            <w:tcMar>
              <w:top w:w="0" w:type="dxa"/>
              <w:left w:w="108" w:type="dxa"/>
              <w:bottom w:w="0" w:type="dxa"/>
              <w:right w:w="108" w:type="dxa"/>
            </w:tcMar>
          </w:tcPr>
          <w:p w14:paraId="3AA200EB" w14:textId="77777777" w:rsidR="00BD67D3" w:rsidRPr="00693ADE" w:rsidRDefault="00BD67D3" w:rsidP="00BD67D3">
            <w:pPr>
              <w:jc w:val="center"/>
              <w:rPr>
                <w:rFonts w:ascii="Calibri" w:hAnsi="Calibri"/>
                <w:sz w:val="22"/>
              </w:rPr>
            </w:pPr>
            <w:r w:rsidRPr="00693ADE">
              <w:rPr>
                <w:rFonts w:ascii="Calibri" w:hAnsi="Calibri"/>
                <w:sz w:val="22"/>
              </w:rPr>
              <w:t>Intro</w:t>
            </w:r>
          </w:p>
        </w:tc>
        <w:tc>
          <w:tcPr>
            <w:tcW w:w="1080" w:type="dxa"/>
            <w:tcBorders>
              <w:top w:val="nil"/>
              <w:left w:val="nil"/>
              <w:bottom w:val="single" w:sz="4" w:space="0" w:color="auto"/>
              <w:right w:val="single" w:sz="4" w:space="0" w:color="auto"/>
            </w:tcBorders>
            <w:shd w:val="clear" w:color="auto" w:fill="E5DFEC"/>
            <w:tcMar>
              <w:top w:w="0" w:type="dxa"/>
              <w:left w:w="108" w:type="dxa"/>
              <w:bottom w:w="0" w:type="dxa"/>
              <w:right w:w="108" w:type="dxa"/>
            </w:tcMar>
          </w:tcPr>
          <w:p w14:paraId="740A0512" w14:textId="77777777" w:rsidR="00BD67D3" w:rsidRPr="00693ADE" w:rsidRDefault="00BD67D3" w:rsidP="00BD67D3">
            <w:pPr>
              <w:rPr>
                <w:rFonts w:ascii="Calibri" w:hAnsi="Calibri"/>
                <w:sz w:val="22"/>
              </w:rPr>
            </w:pPr>
          </w:p>
        </w:tc>
        <w:tc>
          <w:tcPr>
            <w:tcW w:w="3086" w:type="dxa"/>
            <w:tcBorders>
              <w:top w:val="single" w:sz="4" w:space="0" w:color="auto"/>
              <w:left w:val="single" w:sz="4" w:space="0" w:color="auto"/>
              <w:bottom w:val="single" w:sz="4" w:space="0" w:color="auto"/>
              <w:right w:val="single" w:sz="4" w:space="0" w:color="auto"/>
            </w:tcBorders>
            <w:shd w:val="clear" w:color="auto" w:fill="E5DFEC"/>
          </w:tcPr>
          <w:p w14:paraId="3F716B3D" w14:textId="77777777" w:rsidR="00BD67D3" w:rsidRPr="00693ADE" w:rsidRDefault="00BD67D3" w:rsidP="00BD67D3">
            <w:pPr>
              <w:rPr>
                <w:rFonts w:ascii="Calibri" w:hAnsi="Calibri"/>
                <w:sz w:val="22"/>
              </w:rPr>
            </w:pPr>
            <w:r w:rsidRPr="00693ADE">
              <w:rPr>
                <w:rFonts w:ascii="Calibri" w:hAnsi="Calibri"/>
                <w:sz w:val="22"/>
              </w:rPr>
              <w:t xml:space="preserve"> “A Life in Ruins”</w:t>
            </w:r>
          </w:p>
        </w:tc>
        <w:tc>
          <w:tcPr>
            <w:tcW w:w="1710" w:type="dxa"/>
            <w:vMerge w:val="restart"/>
            <w:tcBorders>
              <w:top w:val="nil"/>
              <w:left w:val="single" w:sz="4" w:space="0" w:color="auto"/>
              <w:right w:val="single" w:sz="4" w:space="0" w:color="auto"/>
            </w:tcBorders>
            <w:shd w:val="clear" w:color="auto" w:fill="DBE5F1"/>
          </w:tcPr>
          <w:p w14:paraId="7D2BEBFB" w14:textId="77777777" w:rsidR="00BD67D3" w:rsidRPr="00693ADE" w:rsidRDefault="00BD67D3" w:rsidP="00BD67D3">
            <w:pPr>
              <w:tabs>
                <w:tab w:val="left" w:pos="12510"/>
                <w:tab w:val="left" w:pos="12600"/>
              </w:tabs>
              <w:ind w:left="144"/>
              <w:rPr>
                <w:rFonts w:ascii="Calibri" w:hAnsi="Calibri"/>
                <w:sz w:val="20"/>
              </w:rPr>
            </w:pPr>
          </w:p>
          <w:p w14:paraId="190900CF" w14:textId="77777777" w:rsidR="00BD67D3" w:rsidRPr="00693ADE" w:rsidRDefault="00BD67D3" w:rsidP="00BD67D3">
            <w:pPr>
              <w:tabs>
                <w:tab w:val="left" w:pos="12510"/>
                <w:tab w:val="left" w:pos="12600"/>
              </w:tabs>
              <w:ind w:left="144"/>
              <w:rPr>
                <w:rFonts w:ascii="Calibri" w:hAnsi="Calibri"/>
                <w:sz w:val="20"/>
              </w:rPr>
            </w:pPr>
          </w:p>
          <w:p w14:paraId="0970CC29" w14:textId="77777777" w:rsidR="00BD67D3" w:rsidRPr="00693ADE" w:rsidRDefault="00BD67D3" w:rsidP="00BD67D3">
            <w:pPr>
              <w:tabs>
                <w:tab w:val="left" w:pos="12510"/>
                <w:tab w:val="left" w:pos="12600"/>
              </w:tabs>
              <w:ind w:left="144"/>
              <w:rPr>
                <w:rFonts w:ascii="Calibri" w:hAnsi="Calibri"/>
                <w:sz w:val="20"/>
              </w:rPr>
            </w:pPr>
            <w:r w:rsidRPr="00693ADE">
              <w:rPr>
                <w:rFonts w:ascii="Calibri" w:hAnsi="Calibri"/>
                <w:sz w:val="20"/>
              </w:rPr>
              <w:t xml:space="preserve">* Reading </w:t>
            </w:r>
          </w:p>
          <w:p w14:paraId="4754F4E5" w14:textId="77777777" w:rsidR="00BD67D3" w:rsidRPr="00693ADE" w:rsidRDefault="00BD67D3" w:rsidP="00BD67D3">
            <w:pPr>
              <w:ind w:left="144"/>
              <w:rPr>
                <w:rFonts w:ascii="Calibri" w:hAnsi="Calibri"/>
                <w:sz w:val="20"/>
              </w:rPr>
            </w:pPr>
            <w:r w:rsidRPr="00693ADE">
              <w:rPr>
                <w:rFonts w:ascii="Calibri" w:hAnsi="Calibri"/>
                <w:sz w:val="20"/>
              </w:rPr>
              <w:t xml:space="preserve">and Lecture </w:t>
            </w:r>
          </w:p>
          <w:p w14:paraId="2143D148" w14:textId="77777777" w:rsidR="00BD67D3" w:rsidRPr="00693ADE" w:rsidRDefault="00BD67D3" w:rsidP="00BD67D3">
            <w:pPr>
              <w:tabs>
                <w:tab w:val="left" w:pos="12510"/>
              </w:tabs>
              <w:ind w:left="144"/>
              <w:rPr>
                <w:rFonts w:ascii="Calibri" w:hAnsi="Calibri"/>
                <w:sz w:val="20"/>
              </w:rPr>
            </w:pPr>
            <w:r w:rsidRPr="00693ADE">
              <w:rPr>
                <w:rFonts w:ascii="Calibri" w:hAnsi="Calibri"/>
                <w:sz w:val="20"/>
              </w:rPr>
              <w:t xml:space="preserve">assignments </w:t>
            </w:r>
          </w:p>
          <w:p w14:paraId="41C073B3" w14:textId="77777777" w:rsidR="00BD67D3" w:rsidRPr="00693ADE" w:rsidRDefault="00BD67D3" w:rsidP="00BD67D3">
            <w:pPr>
              <w:tabs>
                <w:tab w:val="left" w:pos="12510"/>
              </w:tabs>
              <w:ind w:left="144"/>
              <w:rPr>
                <w:rFonts w:ascii="Calibri" w:hAnsi="Calibri"/>
                <w:sz w:val="20"/>
              </w:rPr>
            </w:pPr>
            <w:r w:rsidRPr="00693ADE">
              <w:rPr>
                <w:rFonts w:ascii="Calibri" w:hAnsi="Calibri"/>
                <w:sz w:val="20"/>
              </w:rPr>
              <w:t xml:space="preserve">from online </w:t>
            </w:r>
          </w:p>
          <w:p w14:paraId="0F236AE1" w14:textId="77777777" w:rsidR="00BD67D3" w:rsidRPr="00693ADE" w:rsidRDefault="00BD67D3" w:rsidP="00BD67D3">
            <w:pPr>
              <w:tabs>
                <w:tab w:val="left" w:pos="12510"/>
              </w:tabs>
              <w:ind w:left="144"/>
              <w:rPr>
                <w:rFonts w:ascii="Calibri" w:hAnsi="Calibri"/>
                <w:sz w:val="20"/>
              </w:rPr>
            </w:pPr>
            <w:r w:rsidRPr="00693ADE">
              <w:rPr>
                <w:rFonts w:ascii="Calibri" w:hAnsi="Calibri"/>
                <w:sz w:val="20"/>
              </w:rPr>
              <w:t xml:space="preserve">sources can be found within </w:t>
            </w:r>
          </w:p>
          <w:p w14:paraId="5CC7ECD7" w14:textId="77777777" w:rsidR="00BD67D3" w:rsidRPr="00693ADE" w:rsidRDefault="00BD67D3" w:rsidP="00BD67D3">
            <w:pPr>
              <w:tabs>
                <w:tab w:val="left" w:pos="12510"/>
              </w:tabs>
              <w:ind w:left="144"/>
              <w:rPr>
                <w:rFonts w:ascii="Calibri" w:hAnsi="Calibri"/>
                <w:sz w:val="20"/>
              </w:rPr>
            </w:pPr>
            <w:r w:rsidRPr="00693ADE">
              <w:rPr>
                <w:rFonts w:ascii="Calibri" w:hAnsi="Calibri"/>
                <w:sz w:val="20"/>
              </w:rPr>
              <w:t xml:space="preserve">the weekly </w:t>
            </w:r>
          </w:p>
          <w:p w14:paraId="7CD5C94C" w14:textId="77777777" w:rsidR="00BD67D3" w:rsidRPr="00693ADE" w:rsidRDefault="00BD67D3" w:rsidP="00BD67D3">
            <w:pPr>
              <w:tabs>
                <w:tab w:val="left" w:pos="12510"/>
              </w:tabs>
              <w:ind w:left="144"/>
              <w:rPr>
                <w:rFonts w:ascii="Calibri" w:hAnsi="Calibri"/>
                <w:sz w:val="20"/>
              </w:rPr>
            </w:pPr>
            <w:r w:rsidRPr="00693ADE">
              <w:rPr>
                <w:rFonts w:ascii="Calibri" w:hAnsi="Calibri"/>
                <w:sz w:val="20"/>
              </w:rPr>
              <w:t>Lessons.</w:t>
            </w:r>
          </w:p>
          <w:p w14:paraId="3098569B" w14:textId="77777777" w:rsidR="00BD67D3" w:rsidRPr="00693ADE" w:rsidRDefault="00BD67D3" w:rsidP="00BD67D3">
            <w:pPr>
              <w:ind w:left="144"/>
              <w:rPr>
                <w:rFonts w:ascii="Calibri" w:hAnsi="Calibri"/>
                <w:sz w:val="22"/>
              </w:rPr>
            </w:pPr>
          </w:p>
        </w:tc>
      </w:tr>
      <w:tr w:rsidR="00BD67D3" w:rsidRPr="00693ADE" w14:paraId="7839F7BB" w14:textId="77777777" w:rsidTr="00BD67D3">
        <w:tc>
          <w:tcPr>
            <w:tcW w:w="609" w:type="dxa"/>
            <w:tcBorders>
              <w:top w:val="nil"/>
              <w:left w:val="single" w:sz="4" w:space="0" w:color="auto"/>
              <w:bottom w:val="single" w:sz="4" w:space="0" w:color="auto"/>
              <w:right w:val="single" w:sz="4" w:space="0" w:color="auto"/>
            </w:tcBorders>
            <w:shd w:val="clear" w:color="auto" w:fill="DBE5F1"/>
          </w:tcPr>
          <w:p w14:paraId="1939E4C2" w14:textId="77777777" w:rsidR="00BD67D3" w:rsidRPr="00693ADE" w:rsidRDefault="00BD67D3" w:rsidP="00BD67D3">
            <w:pPr>
              <w:ind w:left="144"/>
              <w:rPr>
                <w:rFonts w:ascii="Calibri" w:hAnsi="Calibri"/>
                <w:sz w:val="22"/>
              </w:rPr>
            </w:pPr>
            <w:r w:rsidRPr="00693ADE">
              <w:rPr>
                <w:rFonts w:ascii="Calibri" w:hAnsi="Calibri"/>
                <w:sz w:val="22"/>
              </w:rPr>
              <w:t>2</w:t>
            </w:r>
          </w:p>
        </w:tc>
        <w:tc>
          <w:tcPr>
            <w:tcW w:w="1787" w:type="dxa"/>
            <w:tcBorders>
              <w:top w:val="nil"/>
              <w:left w:val="nil"/>
              <w:bottom w:val="single" w:sz="4" w:space="0" w:color="auto"/>
              <w:right w:val="single" w:sz="4" w:space="0" w:color="auto"/>
            </w:tcBorders>
            <w:shd w:val="clear" w:color="auto" w:fill="DBE5F1"/>
          </w:tcPr>
          <w:p w14:paraId="5D09A664" w14:textId="77777777" w:rsidR="00BD67D3" w:rsidRPr="00693ADE" w:rsidRDefault="00BD67D3" w:rsidP="00BD67D3">
            <w:pPr>
              <w:ind w:left="144"/>
              <w:rPr>
                <w:rFonts w:ascii="Calibri" w:hAnsi="Calibri"/>
                <w:sz w:val="22"/>
              </w:rPr>
            </w:pPr>
            <w:r w:rsidRPr="00693ADE">
              <w:rPr>
                <w:rFonts w:ascii="Calibri" w:hAnsi="Calibri"/>
                <w:sz w:val="22"/>
              </w:rPr>
              <w:t>Early Greek Civilizations</w:t>
            </w:r>
          </w:p>
        </w:tc>
        <w:tc>
          <w:tcPr>
            <w:tcW w:w="79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564121D8" w14:textId="77777777" w:rsidR="00BD67D3" w:rsidRPr="00693ADE" w:rsidRDefault="00BD67D3" w:rsidP="00C61A14">
            <w:pPr>
              <w:jc w:val="center"/>
              <w:rPr>
                <w:rFonts w:ascii="Calibri" w:hAnsi="Calibri"/>
                <w:sz w:val="22"/>
              </w:rPr>
            </w:pPr>
            <w:r w:rsidRPr="00693ADE">
              <w:rPr>
                <w:rFonts w:ascii="Calibri" w:hAnsi="Calibri"/>
                <w:sz w:val="22"/>
              </w:rPr>
              <w:t>9/1</w:t>
            </w:r>
            <w:r w:rsidR="00C61A14">
              <w:rPr>
                <w:rFonts w:ascii="Calibri" w:hAnsi="Calibri"/>
                <w:sz w:val="22"/>
              </w:rPr>
              <w:t>3</w:t>
            </w:r>
          </w:p>
        </w:tc>
        <w:tc>
          <w:tcPr>
            <w:tcW w:w="79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1BBC3B4E" w14:textId="77777777" w:rsidR="00BD67D3" w:rsidRPr="00693ADE" w:rsidRDefault="00BD67D3" w:rsidP="00C61A14">
            <w:pPr>
              <w:jc w:val="center"/>
              <w:rPr>
                <w:rFonts w:ascii="Calibri" w:hAnsi="Calibri"/>
                <w:sz w:val="22"/>
              </w:rPr>
            </w:pPr>
            <w:r w:rsidRPr="00693ADE">
              <w:rPr>
                <w:rFonts w:ascii="Calibri" w:hAnsi="Calibri"/>
                <w:sz w:val="22"/>
              </w:rPr>
              <w:t>9/</w:t>
            </w:r>
            <w:r w:rsidR="00C61A14">
              <w:rPr>
                <w:rFonts w:ascii="Calibri" w:hAnsi="Calibri"/>
                <w:sz w:val="22"/>
              </w:rPr>
              <w:t>19</w:t>
            </w:r>
          </w:p>
        </w:tc>
        <w:tc>
          <w:tcPr>
            <w:tcW w:w="88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1F3BDF07" w14:textId="77777777" w:rsidR="00BD67D3" w:rsidRPr="00693ADE" w:rsidRDefault="00BD67D3" w:rsidP="00BD67D3">
            <w:pPr>
              <w:rPr>
                <w:rFonts w:ascii="Calibri" w:hAnsi="Calibri"/>
                <w:sz w:val="22"/>
              </w:rPr>
            </w:pPr>
          </w:p>
        </w:tc>
        <w:tc>
          <w:tcPr>
            <w:tcW w:w="1942"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56E7D227" w14:textId="77777777" w:rsidR="00BD67D3" w:rsidRPr="00693ADE" w:rsidRDefault="00BD67D3" w:rsidP="00BD67D3">
            <w:pPr>
              <w:rPr>
                <w:rFonts w:ascii="Calibri" w:hAnsi="Calibri"/>
                <w:sz w:val="22"/>
              </w:rPr>
            </w:pPr>
            <w:r w:rsidRPr="00693ADE">
              <w:rPr>
                <w:rFonts w:ascii="Calibri" w:hAnsi="Calibri"/>
                <w:sz w:val="22"/>
              </w:rPr>
              <w:t>Journal/Discussion</w:t>
            </w:r>
          </w:p>
        </w:tc>
        <w:tc>
          <w:tcPr>
            <w:tcW w:w="97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16760E5E" w14:textId="77777777" w:rsidR="00BD67D3" w:rsidRPr="00693ADE" w:rsidRDefault="00BD67D3" w:rsidP="00BD67D3">
            <w:pPr>
              <w:ind w:right="86"/>
              <w:jc w:val="center"/>
              <w:rPr>
                <w:rFonts w:ascii="Calibri" w:hAnsi="Calibri"/>
                <w:sz w:val="22"/>
              </w:rPr>
            </w:pPr>
            <w:r w:rsidRPr="00693ADE">
              <w:rPr>
                <w:rFonts w:ascii="Calibri" w:hAnsi="Calibri"/>
                <w:sz w:val="20"/>
              </w:rPr>
              <w:t>Greece</w:t>
            </w:r>
          </w:p>
        </w:tc>
        <w:tc>
          <w:tcPr>
            <w:tcW w:w="1080"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4A11EAB7" w14:textId="77777777" w:rsidR="00BD67D3" w:rsidRPr="00693ADE" w:rsidRDefault="00BD67D3" w:rsidP="00BD67D3">
            <w:pPr>
              <w:rPr>
                <w:rFonts w:ascii="Calibri" w:hAnsi="Calibri"/>
                <w:sz w:val="22"/>
              </w:rPr>
            </w:pPr>
            <w:r w:rsidRPr="00693ADE">
              <w:rPr>
                <w:rFonts w:ascii="Calibri" w:hAnsi="Calibri"/>
                <w:sz w:val="22"/>
              </w:rPr>
              <w:t>p. 76 - 85</w:t>
            </w:r>
          </w:p>
        </w:tc>
        <w:tc>
          <w:tcPr>
            <w:tcW w:w="3086" w:type="dxa"/>
            <w:tcBorders>
              <w:top w:val="single" w:sz="4" w:space="0" w:color="auto"/>
              <w:left w:val="single" w:sz="4" w:space="0" w:color="auto"/>
              <w:bottom w:val="single" w:sz="4" w:space="0" w:color="auto"/>
              <w:right w:val="single" w:sz="4" w:space="0" w:color="auto"/>
            </w:tcBorders>
            <w:shd w:val="clear" w:color="auto" w:fill="DBE5F1"/>
          </w:tcPr>
          <w:p w14:paraId="2C663BA8" w14:textId="77777777" w:rsidR="00BD67D3" w:rsidRPr="00693ADE" w:rsidRDefault="00BD67D3" w:rsidP="00BD67D3">
            <w:pPr>
              <w:jc w:val="center"/>
              <w:rPr>
                <w:rFonts w:ascii="Calibri" w:hAnsi="Calibri"/>
                <w:sz w:val="22"/>
              </w:rPr>
            </w:pPr>
            <w:r w:rsidRPr="00693ADE">
              <w:rPr>
                <w:rFonts w:ascii="Calibri" w:hAnsi="Calibri"/>
                <w:sz w:val="22"/>
              </w:rPr>
              <w:t>--</w:t>
            </w:r>
          </w:p>
        </w:tc>
        <w:tc>
          <w:tcPr>
            <w:tcW w:w="1710" w:type="dxa"/>
            <w:vMerge/>
            <w:tcBorders>
              <w:left w:val="single" w:sz="4" w:space="0" w:color="auto"/>
              <w:right w:val="single" w:sz="4" w:space="0" w:color="auto"/>
            </w:tcBorders>
            <w:shd w:val="clear" w:color="auto" w:fill="DBE5F1"/>
          </w:tcPr>
          <w:p w14:paraId="690B7951" w14:textId="77777777" w:rsidR="00BD67D3" w:rsidRPr="00693ADE" w:rsidRDefault="00BD67D3" w:rsidP="00BD67D3">
            <w:pPr>
              <w:jc w:val="center"/>
              <w:rPr>
                <w:rFonts w:ascii="Calibri" w:hAnsi="Calibri"/>
                <w:sz w:val="22"/>
              </w:rPr>
            </w:pPr>
          </w:p>
        </w:tc>
      </w:tr>
      <w:tr w:rsidR="00BD67D3" w:rsidRPr="00693ADE" w14:paraId="07AE1F09" w14:textId="77777777" w:rsidTr="00BD67D3">
        <w:tc>
          <w:tcPr>
            <w:tcW w:w="609" w:type="dxa"/>
            <w:tcBorders>
              <w:top w:val="nil"/>
              <w:left w:val="single" w:sz="4" w:space="0" w:color="auto"/>
              <w:bottom w:val="single" w:sz="4" w:space="0" w:color="auto"/>
              <w:right w:val="single" w:sz="4" w:space="0" w:color="auto"/>
            </w:tcBorders>
            <w:shd w:val="clear" w:color="auto" w:fill="DBE5F1"/>
          </w:tcPr>
          <w:p w14:paraId="62E1C2EF" w14:textId="77777777" w:rsidR="00BD67D3" w:rsidRPr="00693ADE" w:rsidRDefault="00BD67D3" w:rsidP="00BD67D3">
            <w:pPr>
              <w:ind w:left="144"/>
              <w:rPr>
                <w:rFonts w:ascii="Calibri" w:hAnsi="Calibri"/>
                <w:sz w:val="22"/>
              </w:rPr>
            </w:pPr>
            <w:r w:rsidRPr="00693ADE">
              <w:rPr>
                <w:rFonts w:ascii="Calibri" w:hAnsi="Calibri"/>
                <w:sz w:val="22"/>
              </w:rPr>
              <w:t>3</w:t>
            </w:r>
          </w:p>
        </w:tc>
        <w:tc>
          <w:tcPr>
            <w:tcW w:w="1787" w:type="dxa"/>
            <w:tcBorders>
              <w:top w:val="nil"/>
              <w:left w:val="nil"/>
              <w:bottom w:val="single" w:sz="4" w:space="0" w:color="auto"/>
              <w:right w:val="single" w:sz="4" w:space="0" w:color="auto"/>
            </w:tcBorders>
            <w:shd w:val="clear" w:color="auto" w:fill="DBE5F1"/>
          </w:tcPr>
          <w:p w14:paraId="0A002A5D" w14:textId="77777777" w:rsidR="00BD67D3" w:rsidRPr="00693ADE" w:rsidRDefault="00BD67D3" w:rsidP="00BD67D3">
            <w:pPr>
              <w:ind w:left="144"/>
              <w:rPr>
                <w:rFonts w:ascii="Calibri" w:hAnsi="Calibri"/>
                <w:sz w:val="22"/>
              </w:rPr>
            </w:pPr>
            <w:r w:rsidRPr="00693ADE">
              <w:rPr>
                <w:rFonts w:ascii="Calibri" w:hAnsi="Calibri"/>
                <w:sz w:val="22"/>
              </w:rPr>
              <w:t>Greek Mythology</w:t>
            </w:r>
          </w:p>
          <w:p w14:paraId="4365D59A" w14:textId="77777777" w:rsidR="00BD67D3" w:rsidRPr="00693ADE" w:rsidRDefault="00BD67D3" w:rsidP="00BD67D3">
            <w:pPr>
              <w:ind w:left="144"/>
              <w:rPr>
                <w:rFonts w:ascii="Calibri" w:hAnsi="Calibri"/>
                <w:sz w:val="22"/>
              </w:rPr>
            </w:pPr>
          </w:p>
        </w:tc>
        <w:tc>
          <w:tcPr>
            <w:tcW w:w="79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34C0480B" w14:textId="77777777" w:rsidR="00BD67D3" w:rsidRPr="00693ADE" w:rsidRDefault="00BD67D3" w:rsidP="00C61A14">
            <w:pPr>
              <w:jc w:val="center"/>
              <w:rPr>
                <w:rFonts w:ascii="Calibri" w:hAnsi="Calibri"/>
                <w:sz w:val="22"/>
              </w:rPr>
            </w:pPr>
            <w:r w:rsidRPr="00693ADE">
              <w:rPr>
                <w:rFonts w:ascii="Calibri" w:hAnsi="Calibri"/>
                <w:sz w:val="22"/>
              </w:rPr>
              <w:t>9/2</w:t>
            </w:r>
            <w:r w:rsidR="00C61A14">
              <w:rPr>
                <w:rFonts w:ascii="Calibri" w:hAnsi="Calibri"/>
                <w:sz w:val="22"/>
              </w:rPr>
              <w:t>0</w:t>
            </w:r>
          </w:p>
        </w:tc>
        <w:tc>
          <w:tcPr>
            <w:tcW w:w="79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4F989254" w14:textId="77777777" w:rsidR="00BD67D3" w:rsidRPr="00693ADE" w:rsidRDefault="00BD67D3" w:rsidP="00C61A14">
            <w:pPr>
              <w:jc w:val="center"/>
              <w:rPr>
                <w:rFonts w:ascii="Calibri" w:hAnsi="Calibri"/>
                <w:sz w:val="22"/>
              </w:rPr>
            </w:pPr>
            <w:r w:rsidRPr="00693ADE">
              <w:rPr>
                <w:rFonts w:ascii="Calibri" w:hAnsi="Calibri"/>
                <w:sz w:val="22"/>
              </w:rPr>
              <w:t>9/2</w:t>
            </w:r>
            <w:r w:rsidR="00C61A14">
              <w:rPr>
                <w:rFonts w:ascii="Calibri" w:hAnsi="Calibri"/>
                <w:sz w:val="22"/>
              </w:rPr>
              <w:t>6</w:t>
            </w:r>
          </w:p>
        </w:tc>
        <w:tc>
          <w:tcPr>
            <w:tcW w:w="88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2B329388" w14:textId="77777777" w:rsidR="00BD67D3" w:rsidRPr="00693ADE" w:rsidRDefault="00BD67D3" w:rsidP="00BD67D3">
            <w:pPr>
              <w:rPr>
                <w:rFonts w:ascii="Calibri" w:hAnsi="Calibri"/>
                <w:sz w:val="22"/>
              </w:rPr>
            </w:pPr>
            <w:r w:rsidRPr="00693ADE">
              <w:rPr>
                <w:rFonts w:ascii="Calibri" w:hAnsi="Calibri"/>
                <w:sz w:val="22"/>
              </w:rPr>
              <w:t>Quiz 1</w:t>
            </w:r>
          </w:p>
        </w:tc>
        <w:tc>
          <w:tcPr>
            <w:tcW w:w="1942"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4E529B47" w14:textId="77777777" w:rsidR="00BD67D3" w:rsidRPr="00693ADE" w:rsidRDefault="00BD67D3" w:rsidP="00BD67D3">
            <w:pPr>
              <w:rPr>
                <w:rFonts w:ascii="Calibri" w:hAnsi="Calibri"/>
                <w:sz w:val="22"/>
              </w:rPr>
            </w:pPr>
            <w:r w:rsidRPr="00693ADE">
              <w:rPr>
                <w:rFonts w:ascii="Calibri" w:hAnsi="Calibri"/>
                <w:sz w:val="22"/>
              </w:rPr>
              <w:t>Journal/Discussion</w:t>
            </w:r>
          </w:p>
        </w:tc>
        <w:tc>
          <w:tcPr>
            <w:tcW w:w="97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521BC896" w14:textId="77777777" w:rsidR="00BD67D3" w:rsidRPr="00693ADE" w:rsidRDefault="00BD67D3" w:rsidP="00BD67D3">
            <w:pPr>
              <w:jc w:val="center"/>
              <w:rPr>
                <w:rFonts w:ascii="Calibri" w:hAnsi="Calibri"/>
                <w:sz w:val="22"/>
              </w:rPr>
            </w:pPr>
            <w:r w:rsidRPr="00693ADE">
              <w:rPr>
                <w:rFonts w:ascii="Calibri" w:hAnsi="Calibri"/>
                <w:sz w:val="22"/>
              </w:rPr>
              <w:t>Greece</w:t>
            </w:r>
          </w:p>
        </w:tc>
        <w:tc>
          <w:tcPr>
            <w:tcW w:w="1080"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0EEAFB83" w14:textId="77777777" w:rsidR="00BD67D3" w:rsidRPr="00693ADE" w:rsidRDefault="00BD67D3" w:rsidP="00BD67D3">
            <w:pPr>
              <w:rPr>
                <w:rFonts w:ascii="Calibri" w:hAnsi="Calibri"/>
                <w:sz w:val="22"/>
              </w:rPr>
            </w:pPr>
            <w:r w:rsidRPr="00693ADE">
              <w:rPr>
                <w:rFonts w:ascii="Calibri" w:hAnsi="Calibri"/>
                <w:sz w:val="22"/>
              </w:rPr>
              <w:t>p. 85 – 86</w:t>
            </w:r>
          </w:p>
        </w:tc>
        <w:tc>
          <w:tcPr>
            <w:tcW w:w="3086" w:type="dxa"/>
            <w:tcBorders>
              <w:top w:val="single" w:sz="4" w:space="0" w:color="auto"/>
              <w:left w:val="single" w:sz="4" w:space="0" w:color="auto"/>
              <w:bottom w:val="single" w:sz="4" w:space="0" w:color="auto"/>
              <w:right w:val="single" w:sz="4" w:space="0" w:color="auto"/>
            </w:tcBorders>
            <w:shd w:val="clear" w:color="auto" w:fill="DBE5F1"/>
          </w:tcPr>
          <w:p w14:paraId="67BF7BF9" w14:textId="77777777" w:rsidR="00BD67D3" w:rsidRPr="00693ADE" w:rsidRDefault="00BD67D3" w:rsidP="00BD67D3">
            <w:pPr>
              <w:ind w:left="144"/>
              <w:rPr>
                <w:rFonts w:ascii="Calibri" w:hAnsi="Calibri"/>
                <w:sz w:val="22"/>
              </w:rPr>
            </w:pPr>
            <w:r w:rsidRPr="00693ADE">
              <w:rPr>
                <w:rFonts w:ascii="Calibri" w:hAnsi="Calibri"/>
                <w:sz w:val="22"/>
              </w:rPr>
              <w:t>“A Greece of the Imagination,” “The Myth of Origins,” and “History Today”</w:t>
            </w:r>
          </w:p>
        </w:tc>
        <w:tc>
          <w:tcPr>
            <w:tcW w:w="1710" w:type="dxa"/>
            <w:vMerge/>
            <w:tcBorders>
              <w:left w:val="single" w:sz="4" w:space="0" w:color="auto"/>
              <w:right w:val="single" w:sz="4" w:space="0" w:color="auto"/>
            </w:tcBorders>
            <w:shd w:val="clear" w:color="auto" w:fill="DBE5F1"/>
          </w:tcPr>
          <w:p w14:paraId="3803DFD1" w14:textId="77777777" w:rsidR="00BD67D3" w:rsidRPr="00693ADE" w:rsidRDefault="00BD67D3" w:rsidP="00BD67D3">
            <w:pPr>
              <w:jc w:val="center"/>
              <w:rPr>
                <w:rFonts w:ascii="Calibri" w:hAnsi="Calibri"/>
                <w:sz w:val="22"/>
              </w:rPr>
            </w:pPr>
          </w:p>
        </w:tc>
      </w:tr>
      <w:tr w:rsidR="00BD67D3" w:rsidRPr="00693ADE" w14:paraId="691BB4E9" w14:textId="77777777" w:rsidTr="00BD67D3">
        <w:tc>
          <w:tcPr>
            <w:tcW w:w="609" w:type="dxa"/>
            <w:tcBorders>
              <w:top w:val="nil"/>
              <w:left w:val="single" w:sz="4" w:space="0" w:color="auto"/>
              <w:bottom w:val="single" w:sz="4" w:space="0" w:color="auto"/>
              <w:right w:val="single" w:sz="4" w:space="0" w:color="auto"/>
            </w:tcBorders>
            <w:shd w:val="clear" w:color="auto" w:fill="DBE5F1"/>
          </w:tcPr>
          <w:p w14:paraId="3DE94209" w14:textId="77777777" w:rsidR="00BD67D3" w:rsidRPr="00693ADE" w:rsidRDefault="00BD67D3" w:rsidP="00BD67D3">
            <w:pPr>
              <w:ind w:left="144"/>
              <w:rPr>
                <w:rFonts w:ascii="Calibri" w:hAnsi="Calibri"/>
                <w:sz w:val="22"/>
              </w:rPr>
            </w:pPr>
            <w:r w:rsidRPr="00693ADE">
              <w:rPr>
                <w:rFonts w:ascii="Calibri" w:hAnsi="Calibri"/>
                <w:sz w:val="22"/>
              </w:rPr>
              <w:t>4</w:t>
            </w:r>
          </w:p>
        </w:tc>
        <w:tc>
          <w:tcPr>
            <w:tcW w:w="1787" w:type="dxa"/>
            <w:tcBorders>
              <w:top w:val="nil"/>
              <w:left w:val="nil"/>
              <w:bottom w:val="single" w:sz="4" w:space="0" w:color="auto"/>
              <w:right w:val="single" w:sz="4" w:space="0" w:color="auto"/>
            </w:tcBorders>
            <w:shd w:val="clear" w:color="auto" w:fill="DBE5F1"/>
          </w:tcPr>
          <w:p w14:paraId="38971BBA" w14:textId="77777777" w:rsidR="00BD67D3" w:rsidRPr="00693ADE" w:rsidRDefault="00BD67D3" w:rsidP="00BD67D3">
            <w:pPr>
              <w:ind w:left="144"/>
              <w:rPr>
                <w:rFonts w:ascii="Calibri" w:hAnsi="Calibri"/>
                <w:sz w:val="22"/>
              </w:rPr>
            </w:pPr>
            <w:r w:rsidRPr="00693ADE">
              <w:rPr>
                <w:rFonts w:ascii="Calibri" w:hAnsi="Calibri"/>
                <w:sz w:val="22"/>
              </w:rPr>
              <w:t>The Golden Age: Athens and Democracy</w:t>
            </w:r>
          </w:p>
        </w:tc>
        <w:tc>
          <w:tcPr>
            <w:tcW w:w="79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180F7ADA" w14:textId="77777777" w:rsidR="00BD67D3" w:rsidRPr="00693ADE" w:rsidRDefault="00BD67D3" w:rsidP="00C61A14">
            <w:pPr>
              <w:jc w:val="center"/>
              <w:rPr>
                <w:rFonts w:ascii="Calibri" w:hAnsi="Calibri"/>
                <w:sz w:val="22"/>
              </w:rPr>
            </w:pPr>
            <w:r w:rsidRPr="00693ADE">
              <w:rPr>
                <w:rFonts w:ascii="Calibri" w:hAnsi="Calibri"/>
                <w:sz w:val="22"/>
              </w:rPr>
              <w:t>9/2</w:t>
            </w:r>
            <w:r w:rsidR="00C61A14">
              <w:rPr>
                <w:rFonts w:ascii="Calibri" w:hAnsi="Calibri"/>
                <w:sz w:val="22"/>
              </w:rPr>
              <w:t>7</w:t>
            </w:r>
          </w:p>
        </w:tc>
        <w:tc>
          <w:tcPr>
            <w:tcW w:w="79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24E8AD3A" w14:textId="77777777" w:rsidR="00BD67D3" w:rsidRPr="00693ADE" w:rsidRDefault="00BD67D3" w:rsidP="00C61A14">
            <w:pPr>
              <w:jc w:val="center"/>
              <w:rPr>
                <w:rFonts w:ascii="Calibri" w:hAnsi="Calibri"/>
                <w:sz w:val="22"/>
              </w:rPr>
            </w:pPr>
            <w:r w:rsidRPr="00693ADE">
              <w:rPr>
                <w:rFonts w:ascii="Calibri" w:hAnsi="Calibri"/>
                <w:sz w:val="22"/>
              </w:rPr>
              <w:t>10/0</w:t>
            </w:r>
            <w:r w:rsidR="00C61A14">
              <w:rPr>
                <w:rFonts w:ascii="Calibri" w:hAnsi="Calibri"/>
                <w:sz w:val="22"/>
              </w:rPr>
              <w:t>3</w:t>
            </w:r>
          </w:p>
        </w:tc>
        <w:tc>
          <w:tcPr>
            <w:tcW w:w="88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0D4A4E1C" w14:textId="77777777" w:rsidR="00BD67D3" w:rsidRPr="00693ADE" w:rsidRDefault="00BD67D3" w:rsidP="00BD67D3">
            <w:pPr>
              <w:rPr>
                <w:rFonts w:ascii="Calibri" w:hAnsi="Calibri"/>
                <w:sz w:val="22"/>
              </w:rPr>
            </w:pPr>
          </w:p>
        </w:tc>
        <w:tc>
          <w:tcPr>
            <w:tcW w:w="1942"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76A338F2" w14:textId="77777777" w:rsidR="00BD67D3" w:rsidRPr="00693ADE" w:rsidRDefault="00BD67D3" w:rsidP="00BD67D3">
            <w:pPr>
              <w:rPr>
                <w:rFonts w:ascii="Calibri" w:hAnsi="Calibri"/>
                <w:sz w:val="22"/>
              </w:rPr>
            </w:pPr>
            <w:r w:rsidRPr="00693ADE">
              <w:rPr>
                <w:rFonts w:ascii="Calibri" w:hAnsi="Calibri"/>
                <w:sz w:val="22"/>
              </w:rPr>
              <w:t>Journal/Discussion</w:t>
            </w:r>
          </w:p>
          <w:p w14:paraId="6ECCA5A1" w14:textId="77777777" w:rsidR="00BD67D3" w:rsidRPr="00693ADE" w:rsidRDefault="00BD67D3" w:rsidP="00BD67D3">
            <w:pPr>
              <w:rPr>
                <w:rFonts w:ascii="Calibri" w:hAnsi="Calibri"/>
                <w:sz w:val="22"/>
              </w:rPr>
            </w:pPr>
            <w:r w:rsidRPr="00693ADE">
              <w:rPr>
                <w:rFonts w:ascii="Calibri" w:hAnsi="Calibri"/>
                <w:sz w:val="22"/>
              </w:rPr>
              <w:t>Homework 1</w:t>
            </w:r>
          </w:p>
        </w:tc>
        <w:tc>
          <w:tcPr>
            <w:tcW w:w="97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3BFB0C4C" w14:textId="77777777" w:rsidR="00BD67D3" w:rsidRPr="00693ADE" w:rsidRDefault="00BD67D3" w:rsidP="00BD67D3">
            <w:pPr>
              <w:jc w:val="center"/>
              <w:rPr>
                <w:rFonts w:ascii="Calibri" w:hAnsi="Calibri"/>
                <w:sz w:val="22"/>
              </w:rPr>
            </w:pPr>
            <w:r w:rsidRPr="00693ADE">
              <w:rPr>
                <w:rFonts w:ascii="Calibri" w:hAnsi="Calibri"/>
                <w:sz w:val="22"/>
              </w:rPr>
              <w:t>Greece</w:t>
            </w:r>
          </w:p>
        </w:tc>
        <w:tc>
          <w:tcPr>
            <w:tcW w:w="1080"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29138E5C" w14:textId="77777777" w:rsidR="00BD67D3" w:rsidRPr="00693ADE" w:rsidRDefault="00BD67D3" w:rsidP="00BD67D3">
            <w:pPr>
              <w:rPr>
                <w:rFonts w:ascii="Calibri" w:hAnsi="Calibri"/>
                <w:sz w:val="22"/>
              </w:rPr>
            </w:pPr>
            <w:r w:rsidRPr="00693ADE">
              <w:rPr>
                <w:rFonts w:ascii="Calibri" w:hAnsi="Calibri"/>
                <w:sz w:val="22"/>
              </w:rPr>
              <w:t>p. 86 – 90</w:t>
            </w:r>
          </w:p>
        </w:tc>
        <w:tc>
          <w:tcPr>
            <w:tcW w:w="3086" w:type="dxa"/>
            <w:tcBorders>
              <w:top w:val="single" w:sz="4" w:space="0" w:color="auto"/>
              <w:left w:val="single" w:sz="4" w:space="0" w:color="auto"/>
              <w:bottom w:val="single" w:sz="4" w:space="0" w:color="auto"/>
              <w:right w:val="single" w:sz="4" w:space="0" w:color="auto"/>
            </w:tcBorders>
            <w:shd w:val="clear" w:color="auto" w:fill="DBE5F1"/>
          </w:tcPr>
          <w:p w14:paraId="6E493596" w14:textId="77777777" w:rsidR="00BD67D3" w:rsidRPr="00693ADE" w:rsidRDefault="00BD67D3" w:rsidP="00BD67D3">
            <w:pPr>
              <w:ind w:left="144"/>
              <w:rPr>
                <w:rFonts w:ascii="Calibri" w:hAnsi="Calibri"/>
                <w:sz w:val="22"/>
              </w:rPr>
            </w:pPr>
            <w:r w:rsidRPr="00693ADE">
              <w:rPr>
                <w:rFonts w:ascii="Calibri" w:hAnsi="Calibri"/>
                <w:sz w:val="22"/>
              </w:rPr>
              <w:t>“Does Politics Need History?,” “Athenian Democracy,” “The Good Citizen,” and “The Will of the People”</w:t>
            </w:r>
          </w:p>
        </w:tc>
        <w:tc>
          <w:tcPr>
            <w:tcW w:w="1710" w:type="dxa"/>
            <w:vMerge/>
            <w:tcBorders>
              <w:left w:val="single" w:sz="4" w:space="0" w:color="auto"/>
              <w:bottom w:val="single" w:sz="4" w:space="0" w:color="auto"/>
              <w:right w:val="single" w:sz="4" w:space="0" w:color="auto"/>
            </w:tcBorders>
            <w:shd w:val="clear" w:color="auto" w:fill="DBE5F1"/>
          </w:tcPr>
          <w:p w14:paraId="0999B75A" w14:textId="77777777" w:rsidR="00BD67D3" w:rsidRPr="00693ADE" w:rsidRDefault="00BD67D3" w:rsidP="00BD67D3">
            <w:pPr>
              <w:jc w:val="center"/>
              <w:rPr>
                <w:rFonts w:ascii="Calibri" w:hAnsi="Calibri"/>
                <w:sz w:val="22"/>
              </w:rPr>
            </w:pPr>
          </w:p>
        </w:tc>
      </w:tr>
      <w:tr w:rsidR="00BD67D3" w:rsidRPr="00693ADE" w14:paraId="17A8C36E" w14:textId="77777777" w:rsidTr="00BD67D3">
        <w:tc>
          <w:tcPr>
            <w:tcW w:w="609" w:type="dxa"/>
            <w:tcBorders>
              <w:top w:val="nil"/>
              <w:left w:val="single" w:sz="4" w:space="0" w:color="auto"/>
              <w:bottom w:val="single" w:sz="4" w:space="0" w:color="auto"/>
              <w:right w:val="single" w:sz="4" w:space="0" w:color="auto"/>
            </w:tcBorders>
            <w:shd w:val="clear" w:color="auto" w:fill="DBE5F1"/>
          </w:tcPr>
          <w:p w14:paraId="66F837D8" w14:textId="77777777" w:rsidR="00BD67D3" w:rsidRPr="00693ADE" w:rsidRDefault="00BD67D3" w:rsidP="00BD67D3">
            <w:pPr>
              <w:ind w:left="144"/>
              <w:rPr>
                <w:rFonts w:ascii="Calibri" w:hAnsi="Calibri"/>
                <w:sz w:val="22"/>
              </w:rPr>
            </w:pPr>
            <w:r w:rsidRPr="00693ADE">
              <w:rPr>
                <w:rFonts w:ascii="Calibri" w:hAnsi="Calibri"/>
                <w:sz w:val="22"/>
              </w:rPr>
              <w:t>5</w:t>
            </w:r>
          </w:p>
        </w:tc>
        <w:tc>
          <w:tcPr>
            <w:tcW w:w="1787" w:type="dxa"/>
            <w:tcBorders>
              <w:top w:val="nil"/>
              <w:left w:val="nil"/>
              <w:bottom w:val="single" w:sz="4" w:space="0" w:color="auto"/>
              <w:right w:val="single" w:sz="4" w:space="0" w:color="auto"/>
            </w:tcBorders>
            <w:shd w:val="clear" w:color="auto" w:fill="DBE5F1"/>
          </w:tcPr>
          <w:p w14:paraId="5B833435" w14:textId="77777777" w:rsidR="00BD67D3" w:rsidRPr="00693ADE" w:rsidRDefault="00BD67D3" w:rsidP="00BD67D3">
            <w:pPr>
              <w:ind w:left="144"/>
              <w:rPr>
                <w:rFonts w:ascii="Calibri" w:hAnsi="Calibri"/>
                <w:sz w:val="22"/>
              </w:rPr>
            </w:pPr>
            <w:r w:rsidRPr="00693ADE">
              <w:rPr>
                <w:rFonts w:ascii="Calibri" w:hAnsi="Calibri"/>
                <w:sz w:val="22"/>
              </w:rPr>
              <w:t>Greek Drama</w:t>
            </w:r>
          </w:p>
          <w:p w14:paraId="5376ADD1" w14:textId="77777777" w:rsidR="00BD67D3" w:rsidRPr="00693ADE" w:rsidRDefault="00BD67D3" w:rsidP="00BD67D3">
            <w:pPr>
              <w:ind w:left="144"/>
              <w:rPr>
                <w:rFonts w:ascii="Calibri" w:hAnsi="Calibri"/>
                <w:sz w:val="22"/>
              </w:rPr>
            </w:pPr>
          </w:p>
        </w:tc>
        <w:tc>
          <w:tcPr>
            <w:tcW w:w="79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0AF71F98" w14:textId="77777777" w:rsidR="00BD67D3" w:rsidRPr="00693ADE" w:rsidRDefault="00BD67D3" w:rsidP="00C61A14">
            <w:pPr>
              <w:jc w:val="center"/>
              <w:rPr>
                <w:rFonts w:ascii="Calibri" w:hAnsi="Calibri"/>
                <w:sz w:val="22"/>
              </w:rPr>
            </w:pPr>
            <w:r w:rsidRPr="00693ADE">
              <w:rPr>
                <w:rFonts w:ascii="Calibri" w:hAnsi="Calibri"/>
                <w:sz w:val="22"/>
              </w:rPr>
              <w:t>10/0</w:t>
            </w:r>
            <w:r w:rsidR="00C61A14">
              <w:rPr>
                <w:rFonts w:ascii="Calibri" w:hAnsi="Calibri"/>
                <w:sz w:val="22"/>
              </w:rPr>
              <w:t>4</w:t>
            </w:r>
          </w:p>
        </w:tc>
        <w:tc>
          <w:tcPr>
            <w:tcW w:w="79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4583B694" w14:textId="77777777" w:rsidR="00BD67D3" w:rsidRPr="00693ADE" w:rsidRDefault="00BD67D3" w:rsidP="00C61A14">
            <w:pPr>
              <w:jc w:val="center"/>
              <w:rPr>
                <w:rFonts w:ascii="Calibri" w:hAnsi="Calibri"/>
                <w:sz w:val="22"/>
              </w:rPr>
            </w:pPr>
            <w:r w:rsidRPr="00693ADE">
              <w:rPr>
                <w:rFonts w:ascii="Calibri" w:hAnsi="Calibri"/>
                <w:sz w:val="22"/>
              </w:rPr>
              <w:t>10/1</w:t>
            </w:r>
            <w:r w:rsidR="00C61A14">
              <w:rPr>
                <w:rFonts w:ascii="Calibri" w:hAnsi="Calibri"/>
                <w:sz w:val="22"/>
              </w:rPr>
              <w:t>0</w:t>
            </w:r>
          </w:p>
        </w:tc>
        <w:tc>
          <w:tcPr>
            <w:tcW w:w="88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6900139F" w14:textId="77777777" w:rsidR="00BD67D3" w:rsidRPr="00693ADE" w:rsidRDefault="00BD67D3" w:rsidP="00BD67D3">
            <w:pPr>
              <w:rPr>
                <w:rFonts w:ascii="Calibri" w:hAnsi="Calibri"/>
                <w:sz w:val="22"/>
              </w:rPr>
            </w:pPr>
            <w:r w:rsidRPr="00693ADE">
              <w:rPr>
                <w:rFonts w:ascii="Calibri" w:hAnsi="Calibri"/>
                <w:sz w:val="22"/>
              </w:rPr>
              <w:t>Quiz 2</w:t>
            </w:r>
          </w:p>
        </w:tc>
        <w:tc>
          <w:tcPr>
            <w:tcW w:w="1942"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42FD9C05" w14:textId="77777777" w:rsidR="00BD67D3" w:rsidRPr="00693ADE" w:rsidRDefault="00BD67D3" w:rsidP="00BD67D3">
            <w:pPr>
              <w:rPr>
                <w:rFonts w:ascii="Calibri" w:hAnsi="Calibri"/>
                <w:sz w:val="22"/>
              </w:rPr>
            </w:pPr>
            <w:r w:rsidRPr="00693ADE">
              <w:rPr>
                <w:rFonts w:ascii="Calibri" w:hAnsi="Calibri"/>
                <w:sz w:val="22"/>
              </w:rPr>
              <w:t>Journal/Discussion</w:t>
            </w:r>
          </w:p>
          <w:p w14:paraId="16573CD1" w14:textId="77777777" w:rsidR="00BD67D3" w:rsidRPr="00693ADE" w:rsidRDefault="00BD67D3" w:rsidP="00BD67D3">
            <w:pPr>
              <w:rPr>
                <w:rFonts w:ascii="Calibri" w:hAnsi="Calibri"/>
                <w:sz w:val="22"/>
              </w:rPr>
            </w:pPr>
            <w:r w:rsidRPr="00693ADE">
              <w:rPr>
                <w:rFonts w:ascii="Calibri" w:hAnsi="Calibri"/>
                <w:sz w:val="22"/>
              </w:rPr>
              <w:t>Project Topic</w:t>
            </w:r>
          </w:p>
        </w:tc>
        <w:tc>
          <w:tcPr>
            <w:tcW w:w="97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2BC4DEF7" w14:textId="77777777" w:rsidR="00BD67D3" w:rsidRPr="00693ADE" w:rsidRDefault="00BD67D3" w:rsidP="00BD67D3">
            <w:pPr>
              <w:jc w:val="center"/>
              <w:rPr>
                <w:rFonts w:ascii="Calibri" w:hAnsi="Calibri"/>
                <w:sz w:val="22"/>
              </w:rPr>
            </w:pPr>
            <w:r w:rsidRPr="00693ADE">
              <w:rPr>
                <w:rFonts w:ascii="Calibri" w:hAnsi="Calibri"/>
                <w:sz w:val="22"/>
              </w:rPr>
              <w:t>Greece</w:t>
            </w:r>
          </w:p>
        </w:tc>
        <w:tc>
          <w:tcPr>
            <w:tcW w:w="1080"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3AAA76AF" w14:textId="77777777" w:rsidR="00BD67D3" w:rsidRPr="00693ADE" w:rsidRDefault="00BD67D3" w:rsidP="00BD67D3">
            <w:pPr>
              <w:rPr>
                <w:rFonts w:ascii="Calibri" w:hAnsi="Calibri"/>
                <w:sz w:val="22"/>
              </w:rPr>
            </w:pPr>
            <w:r w:rsidRPr="00693ADE">
              <w:rPr>
                <w:rFonts w:ascii="Calibri" w:hAnsi="Calibri"/>
                <w:sz w:val="22"/>
              </w:rPr>
              <w:t>p. 90 – 100</w:t>
            </w:r>
          </w:p>
        </w:tc>
        <w:tc>
          <w:tcPr>
            <w:tcW w:w="3086" w:type="dxa"/>
            <w:tcBorders>
              <w:top w:val="single" w:sz="4" w:space="0" w:color="auto"/>
              <w:left w:val="single" w:sz="4" w:space="0" w:color="auto"/>
              <w:bottom w:val="single" w:sz="4" w:space="0" w:color="auto"/>
              <w:right w:val="single" w:sz="4" w:space="0" w:color="auto"/>
            </w:tcBorders>
            <w:shd w:val="clear" w:color="auto" w:fill="DBE5F1"/>
          </w:tcPr>
          <w:p w14:paraId="3897DFF5" w14:textId="77777777" w:rsidR="00BD67D3" w:rsidRPr="00693ADE" w:rsidRDefault="00BD67D3" w:rsidP="00BD67D3">
            <w:pPr>
              <w:ind w:left="144"/>
              <w:rPr>
                <w:rFonts w:ascii="Calibri" w:hAnsi="Calibri"/>
                <w:sz w:val="22"/>
              </w:rPr>
            </w:pPr>
            <w:r w:rsidRPr="00693ADE">
              <w:rPr>
                <w:rFonts w:ascii="Calibri" w:hAnsi="Calibri"/>
                <w:sz w:val="22"/>
              </w:rPr>
              <w:t>“The Mother of All Stories,” “That’s Entertainment!” and “The Question of Tragedy”</w:t>
            </w:r>
          </w:p>
        </w:tc>
        <w:tc>
          <w:tcPr>
            <w:tcW w:w="1710" w:type="dxa"/>
            <w:tcBorders>
              <w:top w:val="nil"/>
              <w:left w:val="single" w:sz="4" w:space="0" w:color="auto"/>
              <w:bottom w:val="single" w:sz="4" w:space="0" w:color="auto"/>
              <w:right w:val="single" w:sz="4" w:space="0" w:color="auto"/>
            </w:tcBorders>
            <w:shd w:val="clear" w:color="auto" w:fill="DBE5F1"/>
          </w:tcPr>
          <w:p w14:paraId="35777F50" w14:textId="77777777" w:rsidR="00BD67D3" w:rsidRPr="00693ADE" w:rsidRDefault="00BD67D3" w:rsidP="00BD67D3">
            <w:pPr>
              <w:rPr>
                <w:rFonts w:ascii="Calibri" w:hAnsi="Calibri"/>
                <w:i/>
                <w:sz w:val="22"/>
              </w:rPr>
            </w:pPr>
          </w:p>
          <w:p w14:paraId="445BFA93" w14:textId="77777777" w:rsidR="00BD67D3" w:rsidRPr="00693ADE" w:rsidRDefault="00BD67D3" w:rsidP="00BD67D3">
            <w:pPr>
              <w:rPr>
                <w:rFonts w:ascii="Calibri" w:hAnsi="Calibri"/>
                <w:i/>
                <w:sz w:val="22"/>
              </w:rPr>
            </w:pPr>
            <w:r w:rsidRPr="00693ADE">
              <w:rPr>
                <w:rFonts w:ascii="Calibri" w:hAnsi="Calibri"/>
                <w:i/>
                <w:sz w:val="22"/>
              </w:rPr>
              <w:t>Oedipus the King</w:t>
            </w:r>
          </w:p>
        </w:tc>
      </w:tr>
      <w:tr w:rsidR="00BD67D3" w:rsidRPr="00693ADE" w14:paraId="65670E99" w14:textId="77777777" w:rsidTr="00BD67D3">
        <w:tc>
          <w:tcPr>
            <w:tcW w:w="609" w:type="dxa"/>
            <w:tcBorders>
              <w:top w:val="nil"/>
              <w:left w:val="single" w:sz="4" w:space="0" w:color="auto"/>
              <w:bottom w:val="single" w:sz="4" w:space="0" w:color="auto"/>
              <w:right w:val="single" w:sz="4" w:space="0" w:color="auto"/>
            </w:tcBorders>
            <w:shd w:val="clear" w:color="auto" w:fill="DBE5F1"/>
          </w:tcPr>
          <w:p w14:paraId="405E0743" w14:textId="77777777" w:rsidR="00BD67D3" w:rsidRPr="00693ADE" w:rsidRDefault="00BD67D3" w:rsidP="00BD67D3">
            <w:pPr>
              <w:ind w:left="144"/>
              <w:rPr>
                <w:rFonts w:ascii="Calibri" w:hAnsi="Calibri"/>
                <w:sz w:val="22"/>
              </w:rPr>
            </w:pPr>
            <w:r w:rsidRPr="00693ADE">
              <w:rPr>
                <w:rFonts w:ascii="Calibri" w:hAnsi="Calibri"/>
                <w:sz w:val="22"/>
              </w:rPr>
              <w:t>6</w:t>
            </w:r>
          </w:p>
        </w:tc>
        <w:tc>
          <w:tcPr>
            <w:tcW w:w="1787" w:type="dxa"/>
            <w:tcBorders>
              <w:top w:val="nil"/>
              <w:left w:val="nil"/>
              <w:bottom w:val="single" w:sz="4" w:space="0" w:color="auto"/>
              <w:right w:val="single" w:sz="4" w:space="0" w:color="auto"/>
            </w:tcBorders>
            <w:shd w:val="clear" w:color="auto" w:fill="DBE5F1"/>
          </w:tcPr>
          <w:p w14:paraId="724966EF" w14:textId="77777777" w:rsidR="00BD67D3" w:rsidRPr="00693ADE" w:rsidRDefault="00BD67D3" w:rsidP="00BD67D3">
            <w:pPr>
              <w:ind w:left="144"/>
              <w:rPr>
                <w:rFonts w:ascii="Calibri" w:hAnsi="Calibri"/>
                <w:sz w:val="22"/>
              </w:rPr>
            </w:pPr>
            <w:r w:rsidRPr="00693ADE">
              <w:rPr>
                <w:rFonts w:ascii="Calibri" w:hAnsi="Calibri"/>
                <w:sz w:val="22"/>
              </w:rPr>
              <w:t>Greek Philosophy</w:t>
            </w:r>
          </w:p>
          <w:p w14:paraId="04FED79D" w14:textId="77777777" w:rsidR="00BD67D3" w:rsidRPr="00693ADE" w:rsidRDefault="00BD67D3" w:rsidP="00BD67D3">
            <w:pPr>
              <w:ind w:left="144"/>
              <w:rPr>
                <w:rFonts w:ascii="Calibri" w:hAnsi="Calibri"/>
                <w:sz w:val="22"/>
              </w:rPr>
            </w:pPr>
          </w:p>
        </w:tc>
        <w:tc>
          <w:tcPr>
            <w:tcW w:w="79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3FA24E05" w14:textId="77777777" w:rsidR="00BD67D3" w:rsidRPr="00693ADE" w:rsidRDefault="00BD67D3" w:rsidP="00C61A14">
            <w:pPr>
              <w:jc w:val="center"/>
              <w:rPr>
                <w:rFonts w:ascii="Calibri" w:hAnsi="Calibri"/>
                <w:sz w:val="22"/>
              </w:rPr>
            </w:pPr>
            <w:r w:rsidRPr="00693ADE">
              <w:rPr>
                <w:rFonts w:ascii="Calibri" w:hAnsi="Calibri"/>
                <w:sz w:val="22"/>
              </w:rPr>
              <w:t>10/1</w:t>
            </w:r>
            <w:r w:rsidR="00C61A14">
              <w:rPr>
                <w:rFonts w:ascii="Calibri" w:hAnsi="Calibri"/>
                <w:sz w:val="22"/>
              </w:rPr>
              <w:t>1</w:t>
            </w:r>
          </w:p>
        </w:tc>
        <w:tc>
          <w:tcPr>
            <w:tcW w:w="79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5097E132" w14:textId="77777777" w:rsidR="00BD67D3" w:rsidRPr="00693ADE" w:rsidRDefault="00BD67D3" w:rsidP="00C61A14">
            <w:pPr>
              <w:jc w:val="center"/>
              <w:rPr>
                <w:rFonts w:ascii="Calibri" w:hAnsi="Calibri"/>
                <w:sz w:val="22"/>
              </w:rPr>
            </w:pPr>
            <w:r w:rsidRPr="00693ADE">
              <w:rPr>
                <w:rFonts w:ascii="Calibri" w:hAnsi="Calibri"/>
                <w:sz w:val="22"/>
              </w:rPr>
              <w:t>10/1</w:t>
            </w:r>
            <w:r w:rsidR="00C61A14">
              <w:rPr>
                <w:rFonts w:ascii="Calibri" w:hAnsi="Calibri"/>
                <w:sz w:val="22"/>
              </w:rPr>
              <w:t>7</w:t>
            </w:r>
          </w:p>
        </w:tc>
        <w:tc>
          <w:tcPr>
            <w:tcW w:w="88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6DA70AA9" w14:textId="77777777" w:rsidR="00BD67D3" w:rsidRPr="00693ADE" w:rsidRDefault="00BD67D3" w:rsidP="00BD67D3">
            <w:pPr>
              <w:rPr>
                <w:rFonts w:ascii="Calibri" w:hAnsi="Calibri"/>
                <w:sz w:val="22"/>
              </w:rPr>
            </w:pPr>
            <w:r w:rsidRPr="00693ADE">
              <w:rPr>
                <w:rFonts w:ascii="Calibri" w:hAnsi="Calibri"/>
                <w:sz w:val="22"/>
              </w:rPr>
              <w:t>Exam 1</w:t>
            </w:r>
          </w:p>
        </w:tc>
        <w:tc>
          <w:tcPr>
            <w:tcW w:w="1942"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3C50EAE2" w14:textId="77777777" w:rsidR="00BD67D3" w:rsidRPr="00693ADE" w:rsidRDefault="00BD67D3" w:rsidP="00BD67D3">
            <w:pPr>
              <w:rPr>
                <w:rFonts w:ascii="Calibri" w:hAnsi="Calibri"/>
                <w:sz w:val="22"/>
              </w:rPr>
            </w:pPr>
            <w:r w:rsidRPr="00693ADE">
              <w:rPr>
                <w:rFonts w:ascii="Calibri" w:hAnsi="Calibri"/>
                <w:sz w:val="22"/>
              </w:rPr>
              <w:t>Journal/Discussion</w:t>
            </w:r>
          </w:p>
        </w:tc>
        <w:tc>
          <w:tcPr>
            <w:tcW w:w="977"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074FB2C0" w14:textId="77777777" w:rsidR="00BD67D3" w:rsidRPr="00693ADE" w:rsidRDefault="00BD67D3" w:rsidP="00BD67D3">
            <w:pPr>
              <w:jc w:val="center"/>
              <w:rPr>
                <w:rFonts w:ascii="Calibri" w:hAnsi="Calibri"/>
                <w:sz w:val="22"/>
              </w:rPr>
            </w:pPr>
            <w:r w:rsidRPr="00693ADE">
              <w:rPr>
                <w:rFonts w:ascii="Calibri" w:hAnsi="Calibri"/>
                <w:sz w:val="22"/>
              </w:rPr>
              <w:t>Greece</w:t>
            </w:r>
          </w:p>
        </w:tc>
        <w:tc>
          <w:tcPr>
            <w:tcW w:w="1080" w:type="dxa"/>
            <w:tcBorders>
              <w:top w:val="nil"/>
              <w:left w:val="nil"/>
              <w:bottom w:val="single" w:sz="4" w:space="0" w:color="auto"/>
              <w:right w:val="single" w:sz="4" w:space="0" w:color="auto"/>
            </w:tcBorders>
            <w:shd w:val="clear" w:color="auto" w:fill="DBE5F1"/>
            <w:tcMar>
              <w:top w:w="0" w:type="dxa"/>
              <w:left w:w="108" w:type="dxa"/>
              <w:bottom w:w="0" w:type="dxa"/>
              <w:right w:w="108" w:type="dxa"/>
            </w:tcMar>
          </w:tcPr>
          <w:p w14:paraId="178930A4" w14:textId="77777777" w:rsidR="00BD67D3" w:rsidRPr="00693ADE" w:rsidRDefault="00BD67D3" w:rsidP="00BD67D3">
            <w:pPr>
              <w:rPr>
                <w:rFonts w:ascii="Calibri" w:hAnsi="Calibri"/>
                <w:sz w:val="22"/>
              </w:rPr>
            </w:pPr>
            <w:r w:rsidRPr="00693ADE">
              <w:rPr>
                <w:rFonts w:ascii="Calibri" w:hAnsi="Calibri"/>
                <w:sz w:val="22"/>
              </w:rPr>
              <w:t>p. 100 – 112</w:t>
            </w:r>
          </w:p>
        </w:tc>
        <w:tc>
          <w:tcPr>
            <w:tcW w:w="3086" w:type="dxa"/>
            <w:tcBorders>
              <w:top w:val="single" w:sz="4" w:space="0" w:color="auto"/>
              <w:left w:val="single" w:sz="4" w:space="0" w:color="auto"/>
              <w:bottom w:val="single" w:sz="4" w:space="0" w:color="auto"/>
              <w:right w:val="single" w:sz="4" w:space="0" w:color="auto"/>
            </w:tcBorders>
            <w:shd w:val="clear" w:color="auto" w:fill="DBE5F1"/>
          </w:tcPr>
          <w:p w14:paraId="051BC299" w14:textId="77777777" w:rsidR="00BD67D3" w:rsidRPr="00693ADE" w:rsidRDefault="00BD67D3" w:rsidP="00BD67D3">
            <w:pPr>
              <w:ind w:left="144"/>
              <w:rPr>
                <w:rFonts w:ascii="Calibri" w:hAnsi="Calibri"/>
                <w:sz w:val="22"/>
              </w:rPr>
            </w:pPr>
            <w:r w:rsidRPr="00693ADE">
              <w:rPr>
                <w:rFonts w:ascii="Calibri" w:hAnsi="Calibri"/>
                <w:sz w:val="22"/>
              </w:rPr>
              <w:t xml:space="preserve">“The Critics of Democracy,” </w:t>
            </w:r>
          </w:p>
          <w:p w14:paraId="150511D8" w14:textId="77777777" w:rsidR="00BD67D3" w:rsidRPr="00693ADE" w:rsidRDefault="00BD67D3" w:rsidP="00BD67D3">
            <w:pPr>
              <w:ind w:left="144"/>
              <w:rPr>
                <w:rFonts w:ascii="Calibri" w:hAnsi="Calibri"/>
                <w:sz w:val="22"/>
              </w:rPr>
            </w:pPr>
            <w:r w:rsidRPr="00693ADE">
              <w:rPr>
                <w:rFonts w:ascii="Calibri" w:hAnsi="Calibri"/>
                <w:sz w:val="22"/>
              </w:rPr>
              <w:t>“A Question of Betrayal” and “Greek Love”</w:t>
            </w:r>
          </w:p>
        </w:tc>
        <w:tc>
          <w:tcPr>
            <w:tcW w:w="1710" w:type="dxa"/>
            <w:vMerge w:val="restart"/>
            <w:tcBorders>
              <w:top w:val="nil"/>
              <w:left w:val="single" w:sz="4" w:space="0" w:color="auto"/>
              <w:right w:val="single" w:sz="4" w:space="0" w:color="auto"/>
            </w:tcBorders>
            <w:shd w:val="clear" w:color="auto" w:fill="DBE5F1"/>
          </w:tcPr>
          <w:p w14:paraId="7E8A5006" w14:textId="77777777" w:rsidR="00BD67D3" w:rsidRPr="00693ADE" w:rsidRDefault="00BD67D3" w:rsidP="00BD67D3">
            <w:pPr>
              <w:tabs>
                <w:tab w:val="left" w:pos="12510"/>
                <w:tab w:val="left" w:pos="12600"/>
              </w:tabs>
              <w:ind w:left="144"/>
              <w:rPr>
                <w:rFonts w:ascii="Calibri" w:hAnsi="Calibri"/>
                <w:sz w:val="20"/>
              </w:rPr>
            </w:pPr>
          </w:p>
          <w:p w14:paraId="1B2CFE1A" w14:textId="77777777" w:rsidR="00BD67D3" w:rsidRPr="00693ADE" w:rsidRDefault="00BD67D3" w:rsidP="00BD67D3">
            <w:pPr>
              <w:tabs>
                <w:tab w:val="left" w:pos="12510"/>
                <w:tab w:val="left" w:pos="12600"/>
              </w:tabs>
              <w:ind w:left="144"/>
              <w:rPr>
                <w:rFonts w:ascii="Calibri" w:hAnsi="Calibri"/>
                <w:sz w:val="20"/>
              </w:rPr>
            </w:pPr>
            <w:r w:rsidRPr="00693ADE">
              <w:rPr>
                <w:rFonts w:ascii="Calibri" w:hAnsi="Calibri"/>
                <w:sz w:val="20"/>
              </w:rPr>
              <w:t xml:space="preserve">* Reading </w:t>
            </w:r>
          </w:p>
          <w:p w14:paraId="281CF21B" w14:textId="77777777" w:rsidR="00BD67D3" w:rsidRPr="00693ADE" w:rsidRDefault="00BD67D3" w:rsidP="00BD67D3">
            <w:pPr>
              <w:ind w:left="144"/>
              <w:rPr>
                <w:rFonts w:ascii="Calibri" w:hAnsi="Calibri"/>
                <w:sz w:val="20"/>
              </w:rPr>
            </w:pPr>
            <w:r w:rsidRPr="00693ADE">
              <w:rPr>
                <w:rFonts w:ascii="Calibri" w:hAnsi="Calibri"/>
                <w:sz w:val="20"/>
              </w:rPr>
              <w:t xml:space="preserve">and Lecture </w:t>
            </w:r>
          </w:p>
          <w:p w14:paraId="7980B44C" w14:textId="77777777" w:rsidR="00BD67D3" w:rsidRPr="00693ADE" w:rsidRDefault="00BD67D3" w:rsidP="00BD67D3">
            <w:pPr>
              <w:tabs>
                <w:tab w:val="left" w:pos="12510"/>
              </w:tabs>
              <w:ind w:left="144"/>
              <w:rPr>
                <w:rFonts w:ascii="Calibri" w:hAnsi="Calibri"/>
                <w:sz w:val="20"/>
              </w:rPr>
            </w:pPr>
            <w:r w:rsidRPr="00693ADE">
              <w:rPr>
                <w:rFonts w:ascii="Calibri" w:hAnsi="Calibri"/>
                <w:sz w:val="20"/>
              </w:rPr>
              <w:t xml:space="preserve">assignments </w:t>
            </w:r>
          </w:p>
          <w:p w14:paraId="5991B42E" w14:textId="77777777" w:rsidR="00BD67D3" w:rsidRPr="00693ADE" w:rsidRDefault="00BD67D3" w:rsidP="00BD67D3">
            <w:pPr>
              <w:tabs>
                <w:tab w:val="left" w:pos="12510"/>
              </w:tabs>
              <w:ind w:left="144"/>
              <w:rPr>
                <w:rFonts w:ascii="Calibri" w:hAnsi="Calibri"/>
                <w:sz w:val="20"/>
              </w:rPr>
            </w:pPr>
            <w:r w:rsidRPr="00693ADE">
              <w:rPr>
                <w:rFonts w:ascii="Calibri" w:hAnsi="Calibri"/>
                <w:sz w:val="20"/>
              </w:rPr>
              <w:t xml:space="preserve">from online </w:t>
            </w:r>
          </w:p>
          <w:p w14:paraId="45BA2A31" w14:textId="77777777" w:rsidR="00BD67D3" w:rsidRPr="00693ADE" w:rsidRDefault="00BD67D3" w:rsidP="00BD67D3">
            <w:pPr>
              <w:tabs>
                <w:tab w:val="left" w:pos="12510"/>
              </w:tabs>
              <w:ind w:left="144"/>
              <w:rPr>
                <w:rFonts w:ascii="Calibri" w:hAnsi="Calibri"/>
                <w:sz w:val="20"/>
              </w:rPr>
            </w:pPr>
            <w:r w:rsidRPr="00693ADE">
              <w:rPr>
                <w:rFonts w:ascii="Calibri" w:hAnsi="Calibri"/>
                <w:sz w:val="20"/>
              </w:rPr>
              <w:t xml:space="preserve">sources can be found within </w:t>
            </w:r>
          </w:p>
          <w:p w14:paraId="11F17FB5" w14:textId="77777777" w:rsidR="00BD67D3" w:rsidRPr="00693ADE" w:rsidRDefault="00BD67D3" w:rsidP="00BD67D3">
            <w:pPr>
              <w:tabs>
                <w:tab w:val="left" w:pos="12510"/>
              </w:tabs>
              <w:ind w:left="144"/>
              <w:rPr>
                <w:rFonts w:ascii="Calibri" w:hAnsi="Calibri"/>
                <w:sz w:val="20"/>
              </w:rPr>
            </w:pPr>
            <w:r w:rsidRPr="00693ADE">
              <w:rPr>
                <w:rFonts w:ascii="Calibri" w:hAnsi="Calibri"/>
                <w:sz w:val="20"/>
              </w:rPr>
              <w:t xml:space="preserve">the weekly </w:t>
            </w:r>
          </w:p>
          <w:p w14:paraId="78BCF76D" w14:textId="77777777" w:rsidR="00BD67D3" w:rsidRPr="00693ADE" w:rsidRDefault="00BD67D3" w:rsidP="00BD67D3">
            <w:pPr>
              <w:tabs>
                <w:tab w:val="left" w:pos="12510"/>
              </w:tabs>
              <w:ind w:left="144"/>
              <w:rPr>
                <w:rFonts w:ascii="Calibri" w:hAnsi="Calibri"/>
                <w:sz w:val="20"/>
              </w:rPr>
            </w:pPr>
            <w:r w:rsidRPr="00693ADE">
              <w:rPr>
                <w:rFonts w:ascii="Calibri" w:hAnsi="Calibri"/>
                <w:sz w:val="20"/>
              </w:rPr>
              <w:t>Lessons.</w:t>
            </w:r>
          </w:p>
          <w:p w14:paraId="046D050A" w14:textId="77777777" w:rsidR="00BD67D3" w:rsidRPr="00693ADE" w:rsidRDefault="00BD67D3" w:rsidP="00BD67D3">
            <w:pPr>
              <w:rPr>
                <w:rFonts w:ascii="Calibri" w:hAnsi="Calibri"/>
                <w:sz w:val="22"/>
              </w:rPr>
            </w:pPr>
          </w:p>
        </w:tc>
      </w:tr>
      <w:tr w:rsidR="00BD67D3" w:rsidRPr="00693ADE" w14:paraId="25648356" w14:textId="77777777" w:rsidTr="00BD67D3">
        <w:tc>
          <w:tcPr>
            <w:tcW w:w="609" w:type="dxa"/>
            <w:tcBorders>
              <w:top w:val="nil"/>
              <w:left w:val="single" w:sz="4" w:space="0" w:color="auto"/>
              <w:bottom w:val="single" w:sz="4" w:space="0" w:color="auto"/>
              <w:right w:val="single" w:sz="4" w:space="0" w:color="auto"/>
            </w:tcBorders>
            <w:shd w:val="clear" w:color="auto" w:fill="D6E3BC"/>
          </w:tcPr>
          <w:p w14:paraId="3DA7E5BD" w14:textId="77777777" w:rsidR="00BD67D3" w:rsidRPr="00693ADE" w:rsidRDefault="00BD67D3" w:rsidP="00BD67D3">
            <w:pPr>
              <w:ind w:left="144"/>
              <w:rPr>
                <w:rFonts w:ascii="Calibri" w:hAnsi="Calibri"/>
                <w:sz w:val="22"/>
              </w:rPr>
            </w:pPr>
            <w:r w:rsidRPr="00693ADE">
              <w:rPr>
                <w:rFonts w:ascii="Calibri" w:hAnsi="Calibri"/>
                <w:sz w:val="22"/>
              </w:rPr>
              <w:t>7</w:t>
            </w:r>
          </w:p>
        </w:tc>
        <w:tc>
          <w:tcPr>
            <w:tcW w:w="1787" w:type="dxa"/>
            <w:tcBorders>
              <w:top w:val="nil"/>
              <w:left w:val="nil"/>
              <w:bottom w:val="single" w:sz="4" w:space="0" w:color="auto"/>
              <w:right w:val="single" w:sz="4" w:space="0" w:color="auto"/>
            </w:tcBorders>
            <w:shd w:val="clear" w:color="auto" w:fill="D6E3BC"/>
          </w:tcPr>
          <w:p w14:paraId="6D255B8C" w14:textId="77777777" w:rsidR="00BD67D3" w:rsidRPr="00693ADE" w:rsidRDefault="00BD67D3" w:rsidP="00BD67D3">
            <w:pPr>
              <w:ind w:left="144"/>
              <w:rPr>
                <w:rFonts w:ascii="Calibri" w:hAnsi="Calibri"/>
                <w:sz w:val="22"/>
              </w:rPr>
            </w:pPr>
            <w:r w:rsidRPr="00693ADE">
              <w:rPr>
                <w:rFonts w:ascii="Calibri" w:hAnsi="Calibri"/>
                <w:sz w:val="22"/>
              </w:rPr>
              <w:t>Classical Style</w:t>
            </w:r>
          </w:p>
          <w:p w14:paraId="4D360C89" w14:textId="77777777" w:rsidR="00BD67D3" w:rsidRPr="00693ADE" w:rsidRDefault="00BD67D3" w:rsidP="00BD67D3">
            <w:pPr>
              <w:ind w:left="144"/>
              <w:rPr>
                <w:rFonts w:ascii="Calibri" w:hAnsi="Calibri"/>
                <w:sz w:val="22"/>
              </w:rPr>
            </w:pPr>
          </w:p>
        </w:tc>
        <w:tc>
          <w:tcPr>
            <w:tcW w:w="797" w:type="dxa"/>
            <w:tcBorders>
              <w:top w:val="nil"/>
              <w:left w:val="nil"/>
              <w:bottom w:val="single" w:sz="4" w:space="0" w:color="auto"/>
              <w:right w:val="single" w:sz="4" w:space="0" w:color="auto"/>
            </w:tcBorders>
            <w:shd w:val="clear" w:color="auto" w:fill="D6E3BC"/>
            <w:tcMar>
              <w:top w:w="0" w:type="dxa"/>
              <w:left w:w="108" w:type="dxa"/>
              <w:bottom w:w="0" w:type="dxa"/>
              <w:right w:w="108" w:type="dxa"/>
            </w:tcMar>
          </w:tcPr>
          <w:p w14:paraId="2D8BB538" w14:textId="77777777" w:rsidR="00BD67D3" w:rsidRPr="00693ADE" w:rsidRDefault="00BD67D3" w:rsidP="00C61A14">
            <w:pPr>
              <w:jc w:val="center"/>
              <w:rPr>
                <w:rFonts w:ascii="Calibri" w:hAnsi="Calibri"/>
                <w:sz w:val="22"/>
              </w:rPr>
            </w:pPr>
            <w:r w:rsidRPr="00693ADE">
              <w:rPr>
                <w:rFonts w:ascii="Calibri" w:hAnsi="Calibri"/>
                <w:sz w:val="22"/>
              </w:rPr>
              <w:t>10/</w:t>
            </w:r>
            <w:r w:rsidR="00C61A14">
              <w:rPr>
                <w:rFonts w:ascii="Calibri" w:hAnsi="Calibri"/>
                <w:sz w:val="22"/>
              </w:rPr>
              <w:t>18</w:t>
            </w:r>
          </w:p>
        </w:tc>
        <w:tc>
          <w:tcPr>
            <w:tcW w:w="797" w:type="dxa"/>
            <w:tcBorders>
              <w:top w:val="nil"/>
              <w:left w:val="nil"/>
              <w:bottom w:val="single" w:sz="4" w:space="0" w:color="auto"/>
              <w:right w:val="single" w:sz="4" w:space="0" w:color="auto"/>
            </w:tcBorders>
            <w:shd w:val="clear" w:color="auto" w:fill="D6E3BC"/>
            <w:tcMar>
              <w:top w:w="0" w:type="dxa"/>
              <w:left w:w="108" w:type="dxa"/>
              <w:bottom w:w="0" w:type="dxa"/>
              <w:right w:w="108" w:type="dxa"/>
            </w:tcMar>
          </w:tcPr>
          <w:p w14:paraId="63B3E9D4" w14:textId="77777777" w:rsidR="00BD67D3" w:rsidRPr="00693ADE" w:rsidRDefault="00BD67D3" w:rsidP="00C61A14">
            <w:pPr>
              <w:jc w:val="center"/>
              <w:rPr>
                <w:rFonts w:ascii="Calibri" w:hAnsi="Calibri"/>
                <w:sz w:val="22"/>
              </w:rPr>
            </w:pPr>
            <w:r w:rsidRPr="00693ADE">
              <w:rPr>
                <w:rFonts w:ascii="Calibri" w:hAnsi="Calibri"/>
                <w:sz w:val="22"/>
              </w:rPr>
              <w:t>10/2</w:t>
            </w:r>
            <w:r w:rsidR="00C61A14">
              <w:rPr>
                <w:rFonts w:ascii="Calibri" w:hAnsi="Calibri"/>
                <w:sz w:val="22"/>
              </w:rPr>
              <w:t>4</w:t>
            </w:r>
          </w:p>
        </w:tc>
        <w:tc>
          <w:tcPr>
            <w:tcW w:w="887" w:type="dxa"/>
            <w:tcBorders>
              <w:top w:val="nil"/>
              <w:left w:val="nil"/>
              <w:bottom w:val="single" w:sz="4" w:space="0" w:color="auto"/>
              <w:right w:val="single" w:sz="4" w:space="0" w:color="auto"/>
            </w:tcBorders>
            <w:shd w:val="clear" w:color="auto" w:fill="D6E3BC"/>
            <w:tcMar>
              <w:top w:w="0" w:type="dxa"/>
              <w:left w:w="108" w:type="dxa"/>
              <w:bottom w:w="0" w:type="dxa"/>
              <w:right w:w="108" w:type="dxa"/>
            </w:tcMar>
          </w:tcPr>
          <w:p w14:paraId="081E449C" w14:textId="77777777" w:rsidR="00BD67D3" w:rsidRPr="00693ADE" w:rsidRDefault="00BD67D3" w:rsidP="00BD67D3">
            <w:pPr>
              <w:rPr>
                <w:rFonts w:ascii="Calibri" w:hAnsi="Calibri"/>
                <w:sz w:val="22"/>
              </w:rPr>
            </w:pPr>
          </w:p>
        </w:tc>
        <w:tc>
          <w:tcPr>
            <w:tcW w:w="1942" w:type="dxa"/>
            <w:tcBorders>
              <w:top w:val="nil"/>
              <w:left w:val="nil"/>
              <w:bottom w:val="single" w:sz="4" w:space="0" w:color="auto"/>
              <w:right w:val="single" w:sz="4" w:space="0" w:color="auto"/>
            </w:tcBorders>
            <w:shd w:val="clear" w:color="auto" w:fill="D6E3BC"/>
            <w:tcMar>
              <w:top w:w="0" w:type="dxa"/>
              <w:left w:w="108" w:type="dxa"/>
              <w:bottom w:w="0" w:type="dxa"/>
              <w:right w:w="108" w:type="dxa"/>
            </w:tcMar>
          </w:tcPr>
          <w:p w14:paraId="0C3AB8F1" w14:textId="77777777" w:rsidR="00BD67D3" w:rsidRPr="00693ADE" w:rsidRDefault="00BD67D3" w:rsidP="00BD67D3">
            <w:pPr>
              <w:rPr>
                <w:rFonts w:ascii="Calibri" w:hAnsi="Calibri"/>
                <w:sz w:val="22"/>
              </w:rPr>
            </w:pPr>
            <w:r w:rsidRPr="00693ADE">
              <w:rPr>
                <w:rFonts w:ascii="Calibri" w:hAnsi="Calibri"/>
                <w:sz w:val="22"/>
              </w:rPr>
              <w:t>Journal/Discussion</w:t>
            </w:r>
          </w:p>
          <w:p w14:paraId="43D5A5BB" w14:textId="77777777" w:rsidR="00BD67D3" w:rsidRPr="00693ADE" w:rsidRDefault="00BD67D3" w:rsidP="00BD67D3">
            <w:pPr>
              <w:rPr>
                <w:rFonts w:ascii="Calibri" w:hAnsi="Calibri"/>
                <w:sz w:val="22"/>
              </w:rPr>
            </w:pPr>
            <w:r w:rsidRPr="00693ADE">
              <w:rPr>
                <w:rFonts w:ascii="Calibri" w:hAnsi="Calibri"/>
                <w:sz w:val="22"/>
              </w:rPr>
              <w:t>Homework 2</w:t>
            </w:r>
          </w:p>
          <w:p w14:paraId="7643C8E7" w14:textId="77777777" w:rsidR="00BD67D3" w:rsidRPr="00693ADE" w:rsidRDefault="00BD67D3" w:rsidP="00BD67D3">
            <w:pPr>
              <w:rPr>
                <w:rFonts w:ascii="Calibri" w:hAnsi="Calibri"/>
                <w:sz w:val="22"/>
                <w:szCs w:val="22"/>
              </w:rPr>
            </w:pPr>
            <w:r w:rsidRPr="00693ADE">
              <w:rPr>
                <w:rFonts w:ascii="Calibri" w:hAnsi="Calibri"/>
                <w:sz w:val="22"/>
                <w:szCs w:val="22"/>
              </w:rPr>
              <w:t>Project Artifacts</w:t>
            </w:r>
          </w:p>
        </w:tc>
        <w:tc>
          <w:tcPr>
            <w:tcW w:w="977" w:type="dxa"/>
            <w:tcBorders>
              <w:top w:val="nil"/>
              <w:left w:val="nil"/>
              <w:bottom w:val="single" w:sz="4" w:space="0" w:color="auto"/>
              <w:right w:val="single" w:sz="4" w:space="0" w:color="auto"/>
            </w:tcBorders>
            <w:shd w:val="clear" w:color="auto" w:fill="D6E3BC"/>
            <w:tcMar>
              <w:top w:w="0" w:type="dxa"/>
              <w:left w:w="108" w:type="dxa"/>
              <w:bottom w:w="0" w:type="dxa"/>
              <w:right w:w="108" w:type="dxa"/>
            </w:tcMar>
          </w:tcPr>
          <w:p w14:paraId="217F3B2F" w14:textId="77777777" w:rsidR="00BD67D3" w:rsidRPr="00693ADE" w:rsidRDefault="00BD67D3" w:rsidP="00BD67D3">
            <w:pPr>
              <w:jc w:val="center"/>
              <w:rPr>
                <w:rFonts w:ascii="Calibri" w:hAnsi="Calibri"/>
                <w:sz w:val="22"/>
              </w:rPr>
            </w:pPr>
            <w:r w:rsidRPr="00693ADE">
              <w:rPr>
                <w:rFonts w:ascii="Calibri" w:hAnsi="Calibri"/>
                <w:sz w:val="22"/>
              </w:rPr>
              <w:t>Greece &amp; Beyond</w:t>
            </w:r>
          </w:p>
        </w:tc>
        <w:tc>
          <w:tcPr>
            <w:tcW w:w="1080" w:type="dxa"/>
            <w:tcBorders>
              <w:top w:val="nil"/>
              <w:left w:val="nil"/>
              <w:bottom w:val="single" w:sz="4" w:space="0" w:color="auto"/>
              <w:right w:val="single" w:sz="4" w:space="0" w:color="auto"/>
            </w:tcBorders>
            <w:shd w:val="clear" w:color="auto" w:fill="D6E3BC"/>
            <w:tcMar>
              <w:top w:w="0" w:type="dxa"/>
              <w:left w:w="108" w:type="dxa"/>
              <w:bottom w:w="0" w:type="dxa"/>
              <w:right w:w="108" w:type="dxa"/>
            </w:tcMar>
          </w:tcPr>
          <w:p w14:paraId="290E37E4" w14:textId="77777777" w:rsidR="00BD67D3" w:rsidRPr="00693ADE" w:rsidRDefault="00BD67D3" w:rsidP="00BD67D3">
            <w:pPr>
              <w:rPr>
                <w:rFonts w:ascii="Calibri" w:hAnsi="Calibri"/>
                <w:sz w:val="22"/>
              </w:rPr>
            </w:pPr>
            <w:r w:rsidRPr="00693ADE">
              <w:rPr>
                <w:rFonts w:ascii="Calibri" w:hAnsi="Calibri"/>
                <w:sz w:val="22"/>
              </w:rPr>
              <w:t>p. 113 – 130</w:t>
            </w:r>
          </w:p>
        </w:tc>
        <w:tc>
          <w:tcPr>
            <w:tcW w:w="3086" w:type="dxa"/>
            <w:tcBorders>
              <w:top w:val="single" w:sz="4" w:space="0" w:color="auto"/>
              <w:left w:val="single" w:sz="4" w:space="0" w:color="auto"/>
              <w:bottom w:val="single" w:sz="4" w:space="0" w:color="auto"/>
              <w:right w:val="single" w:sz="4" w:space="0" w:color="auto"/>
            </w:tcBorders>
            <w:shd w:val="clear" w:color="auto" w:fill="D6E3BC"/>
          </w:tcPr>
          <w:p w14:paraId="2182FA0D" w14:textId="77777777" w:rsidR="00BD67D3" w:rsidRPr="00693ADE" w:rsidRDefault="00BD67D3" w:rsidP="00BD67D3">
            <w:pPr>
              <w:ind w:left="144"/>
              <w:rPr>
                <w:rFonts w:ascii="Calibri" w:hAnsi="Calibri"/>
                <w:sz w:val="22"/>
              </w:rPr>
            </w:pPr>
            <w:r w:rsidRPr="00693ADE">
              <w:rPr>
                <w:rFonts w:ascii="Calibri" w:hAnsi="Calibri"/>
                <w:sz w:val="22"/>
              </w:rPr>
              <w:t>“The Perfect Body,”</w:t>
            </w:r>
            <w:r w:rsidRPr="00693ADE">
              <w:rPr>
                <w:rFonts w:ascii="Calibri" w:hAnsi="Calibri"/>
                <w:sz w:val="22"/>
              </w:rPr>
              <w:br/>
              <w:t>“A Man’s Thing?,” “The  Female Body,” and “Longing for Sappho”</w:t>
            </w:r>
          </w:p>
        </w:tc>
        <w:tc>
          <w:tcPr>
            <w:tcW w:w="1710" w:type="dxa"/>
            <w:vMerge/>
            <w:tcBorders>
              <w:left w:val="single" w:sz="4" w:space="0" w:color="auto"/>
              <w:right w:val="single" w:sz="4" w:space="0" w:color="auto"/>
            </w:tcBorders>
            <w:shd w:val="clear" w:color="auto" w:fill="D6E3BC"/>
          </w:tcPr>
          <w:p w14:paraId="38BF7E7E" w14:textId="77777777" w:rsidR="00BD67D3" w:rsidRPr="00693ADE" w:rsidRDefault="00BD67D3" w:rsidP="00BD67D3">
            <w:pPr>
              <w:rPr>
                <w:rFonts w:ascii="Calibri" w:hAnsi="Calibri"/>
                <w:sz w:val="22"/>
              </w:rPr>
            </w:pPr>
          </w:p>
        </w:tc>
      </w:tr>
      <w:tr w:rsidR="00BD67D3" w:rsidRPr="00693ADE" w14:paraId="03885B63" w14:textId="77777777" w:rsidTr="00BD67D3">
        <w:tc>
          <w:tcPr>
            <w:tcW w:w="609" w:type="dxa"/>
            <w:tcBorders>
              <w:top w:val="nil"/>
              <w:left w:val="single" w:sz="4" w:space="0" w:color="auto"/>
              <w:bottom w:val="single" w:sz="4" w:space="0" w:color="auto"/>
              <w:right w:val="single" w:sz="4" w:space="0" w:color="auto"/>
            </w:tcBorders>
            <w:shd w:val="clear" w:color="auto" w:fill="D6E3BC"/>
          </w:tcPr>
          <w:p w14:paraId="1C0F52BC" w14:textId="77777777" w:rsidR="00BD67D3" w:rsidRPr="00693ADE" w:rsidRDefault="00BD67D3" w:rsidP="00BD67D3">
            <w:pPr>
              <w:ind w:left="144"/>
              <w:rPr>
                <w:rFonts w:ascii="Calibri" w:hAnsi="Calibri"/>
                <w:sz w:val="22"/>
              </w:rPr>
            </w:pPr>
            <w:r w:rsidRPr="00693ADE">
              <w:rPr>
                <w:rFonts w:ascii="Calibri" w:hAnsi="Calibri"/>
                <w:sz w:val="22"/>
              </w:rPr>
              <w:t>8</w:t>
            </w:r>
          </w:p>
        </w:tc>
        <w:tc>
          <w:tcPr>
            <w:tcW w:w="1787" w:type="dxa"/>
            <w:tcBorders>
              <w:top w:val="nil"/>
              <w:left w:val="nil"/>
              <w:bottom w:val="single" w:sz="4" w:space="0" w:color="auto"/>
              <w:right w:val="single" w:sz="4" w:space="0" w:color="auto"/>
            </w:tcBorders>
            <w:shd w:val="clear" w:color="auto" w:fill="D6E3BC"/>
          </w:tcPr>
          <w:p w14:paraId="12E5BDA2" w14:textId="77777777" w:rsidR="00BD67D3" w:rsidRPr="00693ADE" w:rsidRDefault="00BD67D3" w:rsidP="00BD67D3">
            <w:pPr>
              <w:ind w:left="144"/>
              <w:rPr>
                <w:rFonts w:ascii="Calibri" w:hAnsi="Calibri"/>
                <w:sz w:val="22"/>
              </w:rPr>
            </w:pPr>
            <w:r w:rsidRPr="00693ADE">
              <w:rPr>
                <w:rFonts w:ascii="Calibri" w:hAnsi="Calibri"/>
                <w:sz w:val="22"/>
              </w:rPr>
              <w:t>Hellenistic Age</w:t>
            </w:r>
          </w:p>
          <w:p w14:paraId="12A8A055" w14:textId="77777777" w:rsidR="00BD67D3" w:rsidRPr="00693ADE" w:rsidRDefault="00BD67D3" w:rsidP="00BD67D3">
            <w:pPr>
              <w:ind w:left="144"/>
              <w:rPr>
                <w:rFonts w:ascii="Calibri" w:hAnsi="Calibri"/>
                <w:sz w:val="22"/>
              </w:rPr>
            </w:pPr>
          </w:p>
        </w:tc>
        <w:tc>
          <w:tcPr>
            <w:tcW w:w="797" w:type="dxa"/>
            <w:tcBorders>
              <w:top w:val="nil"/>
              <w:left w:val="nil"/>
              <w:bottom w:val="single" w:sz="4" w:space="0" w:color="auto"/>
              <w:right w:val="single" w:sz="4" w:space="0" w:color="auto"/>
            </w:tcBorders>
            <w:shd w:val="clear" w:color="auto" w:fill="D6E3BC"/>
            <w:tcMar>
              <w:top w:w="0" w:type="dxa"/>
              <w:left w:w="108" w:type="dxa"/>
              <w:bottom w:w="0" w:type="dxa"/>
              <w:right w:w="108" w:type="dxa"/>
            </w:tcMar>
          </w:tcPr>
          <w:p w14:paraId="6A1BA45C" w14:textId="77777777" w:rsidR="00BD67D3" w:rsidRPr="00693ADE" w:rsidRDefault="00BD67D3" w:rsidP="00C61A14">
            <w:pPr>
              <w:jc w:val="center"/>
              <w:rPr>
                <w:rFonts w:ascii="Calibri" w:hAnsi="Calibri"/>
                <w:sz w:val="22"/>
              </w:rPr>
            </w:pPr>
            <w:r w:rsidRPr="00693ADE">
              <w:rPr>
                <w:rFonts w:ascii="Calibri" w:hAnsi="Calibri"/>
                <w:sz w:val="22"/>
              </w:rPr>
              <w:t>10/2</w:t>
            </w:r>
            <w:r w:rsidR="00C61A14">
              <w:rPr>
                <w:rFonts w:ascii="Calibri" w:hAnsi="Calibri"/>
                <w:sz w:val="22"/>
              </w:rPr>
              <w:t>5</w:t>
            </w:r>
          </w:p>
        </w:tc>
        <w:tc>
          <w:tcPr>
            <w:tcW w:w="797" w:type="dxa"/>
            <w:tcBorders>
              <w:top w:val="nil"/>
              <w:left w:val="nil"/>
              <w:bottom w:val="single" w:sz="4" w:space="0" w:color="auto"/>
              <w:right w:val="single" w:sz="4" w:space="0" w:color="auto"/>
            </w:tcBorders>
            <w:shd w:val="clear" w:color="auto" w:fill="D6E3BC"/>
            <w:tcMar>
              <w:top w:w="0" w:type="dxa"/>
              <w:left w:w="108" w:type="dxa"/>
              <w:bottom w:w="0" w:type="dxa"/>
              <w:right w:w="108" w:type="dxa"/>
            </w:tcMar>
          </w:tcPr>
          <w:p w14:paraId="417D4233" w14:textId="77777777" w:rsidR="00BD67D3" w:rsidRPr="00693ADE" w:rsidRDefault="00C61A14" w:rsidP="00C61A14">
            <w:pPr>
              <w:jc w:val="center"/>
              <w:rPr>
                <w:rFonts w:ascii="Calibri" w:hAnsi="Calibri"/>
                <w:sz w:val="22"/>
              </w:rPr>
            </w:pPr>
            <w:r>
              <w:rPr>
                <w:rFonts w:ascii="Calibri" w:hAnsi="Calibri"/>
                <w:sz w:val="22"/>
              </w:rPr>
              <w:t>10</w:t>
            </w:r>
            <w:r w:rsidR="00BD67D3" w:rsidRPr="00693ADE">
              <w:rPr>
                <w:rFonts w:ascii="Calibri" w:hAnsi="Calibri"/>
                <w:sz w:val="22"/>
              </w:rPr>
              <w:t>/</w:t>
            </w:r>
            <w:r>
              <w:rPr>
                <w:rFonts w:ascii="Calibri" w:hAnsi="Calibri"/>
                <w:sz w:val="22"/>
              </w:rPr>
              <w:t>31</w:t>
            </w:r>
          </w:p>
        </w:tc>
        <w:tc>
          <w:tcPr>
            <w:tcW w:w="887" w:type="dxa"/>
            <w:tcBorders>
              <w:top w:val="nil"/>
              <w:left w:val="nil"/>
              <w:bottom w:val="single" w:sz="4" w:space="0" w:color="auto"/>
              <w:right w:val="single" w:sz="4" w:space="0" w:color="auto"/>
            </w:tcBorders>
            <w:shd w:val="clear" w:color="auto" w:fill="D6E3BC"/>
            <w:tcMar>
              <w:top w:w="0" w:type="dxa"/>
              <w:left w:w="108" w:type="dxa"/>
              <w:bottom w:w="0" w:type="dxa"/>
              <w:right w:w="108" w:type="dxa"/>
            </w:tcMar>
          </w:tcPr>
          <w:p w14:paraId="7D618420" w14:textId="77777777" w:rsidR="00BD67D3" w:rsidRPr="00693ADE" w:rsidRDefault="00BD67D3" w:rsidP="00BD67D3">
            <w:pPr>
              <w:rPr>
                <w:rFonts w:ascii="Calibri" w:hAnsi="Calibri"/>
                <w:sz w:val="22"/>
              </w:rPr>
            </w:pPr>
            <w:r w:rsidRPr="00693ADE">
              <w:rPr>
                <w:rFonts w:ascii="Calibri" w:hAnsi="Calibri"/>
                <w:sz w:val="22"/>
              </w:rPr>
              <w:t>Exam 2</w:t>
            </w:r>
          </w:p>
        </w:tc>
        <w:tc>
          <w:tcPr>
            <w:tcW w:w="1942" w:type="dxa"/>
            <w:tcBorders>
              <w:top w:val="nil"/>
              <w:left w:val="nil"/>
              <w:bottom w:val="single" w:sz="4" w:space="0" w:color="auto"/>
              <w:right w:val="single" w:sz="4" w:space="0" w:color="auto"/>
            </w:tcBorders>
            <w:shd w:val="clear" w:color="auto" w:fill="D6E3BC"/>
            <w:tcMar>
              <w:top w:w="0" w:type="dxa"/>
              <w:left w:w="108" w:type="dxa"/>
              <w:bottom w:w="0" w:type="dxa"/>
              <w:right w:w="108" w:type="dxa"/>
            </w:tcMar>
          </w:tcPr>
          <w:p w14:paraId="2116CB85" w14:textId="77777777" w:rsidR="00BD67D3" w:rsidRPr="00693ADE" w:rsidRDefault="00BD67D3" w:rsidP="00BD67D3">
            <w:pPr>
              <w:rPr>
                <w:rFonts w:ascii="Calibri" w:hAnsi="Calibri"/>
                <w:sz w:val="22"/>
              </w:rPr>
            </w:pPr>
            <w:r w:rsidRPr="00693ADE">
              <w:rPr>
                <w:rFonts w:ascii="Calibri" w:hAnsi="Calibri"/>
                <w:sz w:val="22"/>
              </w:rPr>
              <w:t>Journal/Discussion</w:t>
            </w:r>
          </w:p>
        </w:tc>
        <w:tc>
          <w:tcPr>
            <w:tcW w:w="977" w:type="dxa"/>
            <w:tcBorders>
              <w:top w:val="nil"/>
              <w:left w:val="nil"/>
              <w:bottom w:val="single" w:sz="4" w:space="0" w:color="auto"/>
              <w:right w:val="single" w:sz="4" w:space="0" w:color="auto"/>
            </w:tcBorders>
            <w:shd w:val="clear" w:color="auto" w:fill="D6E3BC"/>
            <w:tcMar>
              <w:top w:w="0" w:type="dxa"/>
              <w:left w:w="108" w:type="dxa"/>
              <w:bottom w:w="0" w:type="dxa"/>
              <w:right w:w="108" w:type="dxa"/>
            </w:tcMar>
          </w:tcPr>
          <w:p w14:paraId="028A6597" w14:textId="77777777" w:rsidR="00BD67D3" w:rsidRPr="00693ADE" w:rsidRDefault="00BD67D3" w:rsidP="00BD67D3">
            <w:pPr>
              <w:jc w:val="center"/>
              <w:rPr>
                <w:rFonts w:ascii="Calibri" w:hAnsi="Calibri"/>
                <w:sz w:val="22"/>
              </w:rPr>
            </w:pPr>
            <w:r w:rsidRPr="00693ADE">
              <w:rPr>
                <w:rFonts w:ascii="Calibri" w:hAnsi="Calibri"/>
                <w:sz w:val="22"/>
              </w:rPr>
              <w:t>Beyond Greece</w:t>
            </w:r>
          </w:p>
        </w:tc>
        <w:tc>
          <w:tcPr>
            <w:tcW w:w="1080" w:type="dxa"/>
            <w:tcBorders>
              <w:top w:val="nil"/>
              <w:left w:val="nil"/>
              <w:bottom w:val="single" w:sz="4" w:space="0" w:color="auto"/>
              <w:right w:val="single" w:sz="4" w:space="0" w:color="auto"/>
            </w:tcBorders>
            <w:shd w:val="clear" w:color="auto" w:fill="D6E3BC"/>
            <w:tcMar>
              <w:top w:w="0" w:type="dxa"/>
              <w:left w:w="108" w:type="dxa"/>
              <w:bottom w:w="0" w:type="dxa"/>
              <w:right w:w="108" w:type="dxa"/>
            </w:tcMar>
          </w:tcPr>
          <w:p w14:paraId="12681525" w14:textId="77777777" w:rsidR="00BD67D3" w:rsidRPr="00693ADE" w:rsidRDefault="00BD67D3" w:rsidP="00BD67D3">
            <w:pPr>
              <w:rPr>
                <w:rFonts w:ascii="Calibri" w:hAnsi="Calibri"/>
                <w:sz w:val="22"/>
              </w:rPr>
            </w:pPr>
            <w:r w:rsidRPr="00693ADE">
              <w:rPr>
                <w:rFonts w:ascii="Calibri" w:hAnsi="Calibri"/>
                <w:sz w:val="22"/>
              </w:rPr>
              <w:t>p. 130 – 136</w:t>
            </w:r>
          </w:p>
        </w:tc>
        <w:tc>
          <w:tcPr>
            <w:tcW w:w="3086" w:type="dxa"/>
            <w:tcBorders>
              <w:top w:val="single" w:sz="4" w:space="0" w:color="auto"/>
              <w:left w:val="single" w:sz="4" w:space="0" w:color="auto"/>
              <w:bottom w:val="single" w:sz="4" w:space="0" w:color="auto"/>
              <w:right w:val="single" w:sz="4" w:space="0" w:color="auto"/>
            </w:tcBorders>
            <w:shd w:val="clear" w:color="auto" w:fill="D6E3BC"/>
          </w:tcPr>
          <w:p w14:paraId="3DFFE444" w14:textId="77777777" w:rsidR="00BD67D3" w:rsidRPr="00693ADE" w:rsidRDefault="00BD67D3" w:rsidP="00BD67D3">
            <w:pPr>
              <w:ind w:left="144"/>
              <w:jc w:val="center"/>
              <w:rPr>
                <w:rFonts w:ascii="Calibri" w:hAnsi="Calibri"/>
                <w:sz w:val="22"/>
              </w:rPr>
            </w:pPr>
          </w:p>
          <w:p w14:paraId="1CE4DB8C" w14:textId="77777777" w:rsidR="00BD67D3" w:rsidRPr="00693ADE" w:rsidRDefault="00BD67D3" w:rsidP="00BD67D3">
            <w:pPr>
              <w:ind w:left="144"/>
              <w:jc w:val="center"/>
              <w:rPr>
                <w:rFonts w:ascii="Calibri" w:hAnsi="Calibri"/>
                <w:sz w:val="22"/>
              </w:rPr>
            </w:pPr>
            <w:r w:rsidRPr="00693ADE">
              <w:rPr>
                <w:rFonts w:ascii="Calibri" w:hAnsi="Calibri"/>
                <w:sz w:val="22"/>
              </w:rPr>
              <w:t>--</w:t>
            </w:r>
          </w:p>
        </w:tc>
        <w:tc>
          <w:tcPr>
            <w:tcW w:w="1710" w:type="dxa"/>
            <w:vMerge/>
            <w:tcBorders>
              <w:left w:val="single" w:sz="4" w:space="0" w:color="auto"/>
              <w:right w:val="single" w:sz="4" w:space="0" w:color="auto"/>
            </w:tcBorders>
            <w:shd w:val="clear" w:color="auto" w:fill="D6E3BC"/>
          </w:tcPr>
          <w:p w14:paraId="12C75158" w14:textId="77777777" w:rsidR="00BD67D3" w:rsidRPr="00693ADE" w:rsidRDefault="00BD67D3" w:rsidP="00BD67D3">
            <w:pPr>
              <w:rPr>
                <w:rFonts w:ascii="Calibri" w:hAnsi="Calibri"/>
                <w:sz w:val="22"/>
              </w:rPr>
            </w:pPr>
          </w:p>
        </w:tc>
      </w:tr>
      <w:tr w:rsidR="00BD67D3" w:rsidRPr="00693ADE" w14:paraId="61588F78" w14:textId="77777777" w:rsidTr="00BD67D3">
        <w:tc>
          <w:tcPr>
            <w:tcW w:w="609" w:type="dxa"/>
            <w:tcBorders>
              <w:top w:val="nil"/>
              <w:left w:val="single" w:sz="4" w:space="0" w:color="auto"/>
              <w:bottom w:val="single" w:sz="4" w:space="0" w:color="auto"/>
              <w:right w:val="single" w:sz="4" w:space="0" w:color="auto"/>
            </w:tcBorders>
            <w:shd w:val="clear" w:color="auto" w:fill="FBD4B4"/>
          </w:tcPr>
          <w:p w14:paraId="2126A435" w14:textId="77777777" w:rsidR="00BD67D3" w:rsidRPr="00693ADE" w:rsidRDefault="00BD67D3" w:rsidP="00BD67D3">
            <w:pPr>
              <w:ind w:left="144"/>
              <w:rPr>
                <w:rFonts w:ascii="Calibri" w:hAnsi="Calibri"/>
                <w:sz w:val="22"/>
              </w:rPr>
            </w:pPr>
            <w:r w:rsidRPr="00693ADE">
              <w:rPr>
                <w:rFonts w:ascii="Calibri" w:hAnsi="Calibri"/>
                <w:sz w:val="22"/>
              </w:rPr>
              <w:t>9</w:t>
            </w:r>
          </w:p>
        </w:tc>
        <w:tc>
          <w:tcPr>
            <w:tcW w:w="1787" w:type="dxa"/>
            <w:tcBorders>
              <w:top w:val="nil"/>
              <w:left w:val="nil"/>
              <w:bottom w:val="single" w:sz="4" w:space="0" w:color="auto"/>
              <w:right w:val="single" w:sz="4" w:space="0" w:color="auto"/>
            </w:tcBorders>
            <w:shd w:val="clear" w:color="auto" w:fill="FBD4B4"/>
          </w:tcPr>
          <w:p w14:paraId="6276446B" w14:textId="77777777" w:rsidR="00BD67D3" w:rsidRPr="00693ADE" w:rsidRDefault="00BD67D3" w:rsidP="00BD67D3">
            <w:pPr>
              <w:ind w:left="144"/>
              <w:rPr>
                <w:rFonts w:ascii="Calibri" w:hAnsi="Calibri"/>
                <w:sz w:val="22"/>
              </w:rPr>
            </w:pPr>
            <w:r w:rsidRPr="00693ADE">
              <w:rPr>
                <w:rFonts w:ascii="Calibri" w:hAnsi="Calibri"/>
                <w:sz w:val="22"/>
              </w:rPr>
              <w:t>Roman Civilization</w:t>
            </w:r>
          </w:p>
          <w:p w14:paraId="6E2B9B6E" w14:textId="77777777" w:rsidR="00BD67D3" w:rsidRPr="00693ADE" w:rsidRDefault="00BD67D3" w:rsidP="00BD67D3">
            <w:pPr>
              <w:ind w:left="144"/>
              <w:rPr>
                <w:rFonts w:ascii="Calibri" w:hAnsi="Calibri"/>
                <w:sz w:val="22"/>
              </w:rPr>
            </w:pPr>
          </w:p>
        </w:tc>
        <w:tc>
          <w:tcPr>
            <w:tcW w:w="797" w:type="dxa"/>
            <w:tcBorders>
              <w:top w:val="nil"/>
              <w:left w:val="nil"/>
              <w:bottom w:val="single" w:sz="4" w:space="0" w:color="auto"/>
              <w:right w:val="single" w:sz="4" w:space="0" w:color="auto"/>
            </w:tcBorders>
            <w:shd w:val="clear" w:color="auto" w:fill="FBD4B4"/>
            <w:tcMar>
              <w:top w:w="0" w:type="dxa"/>
              <w:left w:w="108" w:type="dxa"/>
              <w:bottom w:w="0" w:type="dxa"/>
              <w:right w:w="108" w:type="dxa"/>
            </w:tcMar>
          </w:tcPr>
          <w:p w14:paraId="19F6ADA5" w14:textId="77777777" w:rsidR="00BD67D3" w:rsidRPr="00693ADE" w:rsidRDefault="00BD67D3" w:rsidP="00C61A14">
            <w:pPr>
              <w:jc w:val="center"/>
              <w:rPr>
                <w:rFonts w:ascii="Calibri" w:hAnsi="Calibri"/>
                <w:sz w:val="22"/>
              </w:rPr>
            </w:pPr>
            <w:r w:rsidRPr="00693ADE">
              <w:rPr>
                <w:rFonts w:ascii="Calibri" w:hAnsi="Calibri"/>
                <w:sz w:val="22"/>
              </w:rPr>
              <w:t>11/0</w:t>
            </w:r>
            <w:r w:rsidR="00C61A14">
              <w:rPr>
                <w:rFonts w:ascii="Calibri" w:hAnsi="Calibri"/>
                <w:sz w:val="22"/>
              </w:rPr>
              <w:t>1</w:t>
            </w:r>
          </w:p>
        </w:tc>
        <w:tc>
          <w:tcPr>
            <w:tcW w:w="797" w:type="dxa"/>
            <w:tcBorders>
              <w:top w:val="nil"/>
              <w:left w:val="nil"/>
              <w:bottom w:val="single" w:sz="4" w:space="0" w:color="auto"/>
              <w:right w:val="single" w:sz="4" w:space="0" w:color="auto"/>
            </w:tcBorders>
            <w:shd w:val="clear" w:color="auto" w:fill="FBD4B4"/>
            <w:tcMar>
              <w:top w:w="0" w:type="dxa"/>
              <w:left w:w="108" w:type="dxa"/>
              <w:bottom w:w="0" w:type="dxa"/>
              <w:right w:w="108" w:type="dxa"/>
            </w:tcMar>
          </w:tcPr>
          <w:p w14:paraId="27704EF6" w14:textId="77777777" w:rsidR="00BD67D3" w:rsidRPr="00693ADE" w:rsidRDefault="00BD67D3" w:rsidP="00C61A14">
            <w:pPr>
              <w:jc w:val="center"/>
              <w:rPr>
                <w:rFonts w:ascii="Calibri" w:hAnsi="Calibri"/>
                <w:sz w:val="22"/>
              </w:rPr>
            </w:pPr>
            <w:r w:rsidRPr="00693ADE">
              <w:rPr>
                <w:rFonts w:ascii="Calibri" w:hAnsi="Calibri"/>
                <w:sz w:val="22"/>
              </w:rPr>
              <w:t>11/0</w:t>
            </w:r>
            <w:r w:rsidR="00C61A14">
              <w:rPr>
                <w:rFonts w:ascii="Calibri" w:hAnsi="Calibri"/>
                <w:sz w:val="22"/>
              </w:rPr>
              <w:t>7</w:t>
            </w:r>
          </w:p>
        </w:tc>
        <w:tc>
          <w:tcPr>
            <w:tcW w:w="887" w:type="dxa"/>
            <w:tcBorders>
              <w:top w:val="nil"/>
              <w:left w:val="nil"/>
              <w:bottom w:val="single" w:sz="4" w:space="0" w:color="auto"/>
              <w:right w:val="single" w:sz="4" w:space="0" w:color="auto"/>
            </w:tcBorders>
            <w:shd w:val="clear" w:color="auto" w:fill="FBD4B4"/>
            <w:tcMar>
              <w:top w:w="0" w:type="dxa"/>
              <w:left w:w="108" w:type="dxa"/>
              <w:bottom w:w="0" w:type="dxa"/>
              <w:right w:w="108" w:type="dxa"/>
            </w:tcMar>
          </w:tcPr>
          <w:p w14:paraId="1A91F9CD" w14:textId="77777777" w:rsidR="00BD67D3" w:rsidRPr="00693ADE" w:rsidRDefault="00BD67D3" w:rsidP="00BD67D3">
            <w:pPr>
              <w:rPr>
                <w:rFonts w:ascii="Calibri" w:hAnsi="Calibri"/>
                <w:sz w:val="22"/>
              </w:rPr>
            </w:pPr>
          </w:p>
        </w:tc>
        <w:tc>
          <w:tcPr>
            <w:tcW w:w="1942" w:type="dxa"/>
            <w:tcBorders>
              <w:top w:val="nil"/>
              <w:left w:val="nil"/>
              <w:bottom w:val="single" w:sz="4" w:space="0" w:color="auto"/>
              <w:right w:val="single" w:sz="4" w:space="0" w:color="auto"/>
            </w:tcBorders>
            <w:shd w:val="clear" w:color="auto" w:fill="FBD4B4"/>
            <w:tcMar>
              <w:top w:w="0" w:type="dxa"/>
              <w:left w:w="108" w:type="dxa"/>
              <w:bottom w:w="0" w:type="dxa"/>
              <w:right w:w="108" w:type="dxa"/>
            </w:tcMar>
          </w:tcPr>
          <w:p w14:paraId="6D28FD6B" w14:textId="77777777" w:rsidR="00BD67D3" w:rsidRPr="00693ADE" w:rsidRDefault="00BD67D3" w:rsidP="00BD67D3">
            <w:pPr>
              <w:rPr>
                <w:rFonts w:ascii="Calibri" w:hAnsi="Calibri"/>
                <w:sz w:val="22"/>
              </w:rPr>
            </w:pPr>
            <w:r w:rsidRPr="00693ADE">
              <w:rPr>
                <w:rFonts w:ascii="Calibri" w:hAnsi="Calibri"/>
                <w:sz w:val="22"/>
              </w:rPr>
              <w:t>Journal/Discussion</w:t>
            </w:r>
          </w:p>
          <w:p w14:paraId="588EEACE" w14:textId="77777777" w:rsidR="00BD67D3" w:rsidRPr="00693ADE" w:rsidRDefault="00BD67D3" w:rsidP="00BD67D3">
            <w:pPr>
              <w:rPr>
                <w:rFonts w:ascii="Calibri" w:hAnsi="Calibri"/>
                <w:sz w:val="22"/>
              </w:rPr>
            </w:pPr>
            <w:r w:rsidRPr="00693ADE">
              <w:rPr>
                <w:rFonts w:ascii="Calibri" w:hAnsi="Calibri"/>
                <w:sz w:val="22"/>
              </w:rPr>
              <w:t xml:space="preserve">Homework 3 </w:t>
            </w:r>
          </w:p>
          <w:p w14:paraId="7DD2C144" w14:textId="77777777" w:rsidR="00BD67D3" w:rsidRPr="00693ADE" w:rsidRDefault="00BD67D3" w:rsidP="00BD67D3">
            <w:pPr>
              <w:rPr>
                <w:rFonts w:ascii="Calibri" w:hAnsi="Calibri"/>
                <w:sz w:val="18"/>
                <w:szCs w:val="18"/>
              </w:rPr>
            </w:pPr>
            <w:r w:rsidRPr="00693ADE">
              <w:rPr>
                <w:rFonts w:ascii="Calibri" w:hAnsi="Calibri"/>
                <w:sz w:val="18"/>
                <w:szCs w:val="18"/>
              </w:rPr>
              <w:t>Project Annotated Bib.</w:t>
            </w:r>
          </w:p>
        </w:tc>
        <w:tc>
          <w:tcPr>
            <w:tcW w:w="977" w:type="dxa"/>
            <w:tcBorders>
              <w:top w:val="nil"/>
              <w:left w:val="nil"/>
              <w:bottom w:val="single" w:sz="4" w:space="0" w:color="auto"/>
              <w:right w:val="single" w:sz="4" w:space="0" w:color="auto"/>
            </w:tcBorders>
            <w:shd w:val="clear" w:color="auto" w:fill="FBD4B4"/>
            <w:tcMar>
              <w:top w:w="0" w:type="dxa"/>
              <w:left w:w="108" w:type="dxa"/>
              <w:bottom w:w="0" w:type="dxa"/>
              <w:right w:w="108" w:type="dxa"/>
            </w:tcMar>
          </w:tcPr>
          <w:p w14:paraId="194D4524" w14:textId="77777777" w:rsidR="00BD67D3" w:rsidRPr="00693ADE" w:rsidRDefault="00BD67D3" w:rsidP="00BD67D3">
            <w:pPr>
              <w:jc w:val="center"/>
              <w:rPr>
                <w:rFonts w:ascii="Calibri" w:hAnsi="Calibri"/>
                <w:sz w:val="22"/>
              </w:rPr>
            </w:pPr>
            <w:r w:rsidRPr="00693ADE">
              <w:rPr>
                <w:rFonts w:ascii="Calibri" w:hAnsi="Calibri"/>
                <w:sz w:val="22"/>
              </w:rPr>
              <w:t>Rome</w:t>
            </w:r>
          </w:p>
        </w:tc>
        <w:tc>
          <w:tcPr>
            <w:tcW w:w="1080" w:type="dxa"/>
            <w:tcBorders>
              <w:top w:val="nil"/>
              <w:left w:val="nil"/>
              <w:bottom w:val="single" w:sz="4" w:space="0" w:color="auto"/>
              <w:right w:val="single" w:sz="4" w:space="0" w:color="auto"/>
            </w:tcBorders>
            <w:shd w:val="clear" w:color="auto" w:fill="FBD4B4"/>
            <w:tcMar>
              <w:top w:w="0" w:type="dxa"/>
              <w:left w:w="108" w:type="dxa"/>
              <w:bottom w:w="0" w:type="dxa"/>
              <w:right w:w="108" w:type="dxa"/>
            </w:tcMar>
          </w:tcPr>
          <w:p w14:paraId="44623E3C" w14:textId="77777777" w:rsidR="00BD67D3" w:rsidRPr="00693ADE" w:rsidRDefault="00BD67D3" w:rsidP="00BD67D3">
            <w:pPr>
              <w:rPr>
                <w:rFonts w:ascii="Calibri" w:hAnsi="Calibri"/>
                <w:sz w:val="22"/>
              </w:rPr>
            </w:pPr>
            <w:r w:rsidRPr="00693ADE">
              <w:rPr>
                <w:rFonts w:ascii="Calibri" w:hAnsi="Calibri"/>
                <w:sz w:val="22"/>
              </w:rPr>
              <w:t>p. 137 - 146</w:t>
            </w:r>
          </w:p>
        </w:tc>
        <w:tc>
          <w:tcPr>
            <w:tcW w:w="3086" w:type="dxa"/>
            <w:tcBorders>
              <w:top w:val="single" w:sz="4" w:space="0" w:color="auto"/>
              <w:left w:val="single" w:sz="4" w:space="0" w:color="auto"/>
              <w:bottom w:val="single" w:sz="4" w:space="0" w:color="auto"/>
              <w:right w:val="single" w:sz="4" w:space="0" w:color="auto"/>
            </w:tcBorders>
            <w:shd w:val="clear" w:color="auto" w:fill="FBD4B4"/>
          </w:tcPr>
          <w:p w14:paraId="07FA5A91" w14:textId="77777777" w:rsidR="00BD67D3" w:rsidRPr="00693ADE" w:rsidRDefault="00BD67D3" w:rsidP="00BD67D3">
            <w:pPr>
              <w:ind w:left="144"/>
              <w:jc w:val="center"/>
              <w:rPr>
                <w:rFonts w:ascii="Calibri" w:hAnsi="Calibri"/>
                <w:sz w:val="22"/>
              </w:rPr>
            </w:pPr>
          </w:p>
          <w:p w14:paraId="2A712D31" w14:textId="77777777" w:rsidR="00BD67D3" w:rsidRPr="00693ADE" w:rsidRDefault="00BD67D3" w:rsidP="00BD67D3">
            <w:pPr>
              <w:ind w:left="144"/>
              <w:jc w:val="center"/>
              <w:rPr>
                <w:rFonts w:ascii="Calibri" w:hAnsi="Calibri"/>
                <w:sz w:val="22"/>
              </w:rPr>
            </w:pPr>
            <w:r w:rsidRPr="00693ADE">
              <w:rPr>
                <w:rFonts w:ascii="Calibri" w:hAnsi="Calibri"/>
                <w:sz w:val="22"/>
              </w:rPr>
              <w:t>--</w:t>
            </w:r>
          </w:p>
        </w:tc>
        <w:tc>
          <w:tcPr>
            <w:tcW w:w="1710" w:type="dxa"/>
            <w:vMerge/>
            <w:tcBorders>
              <w:left w:val="single" w:sz="4" w:space="0" w:color="auto"/>
              <w:right w:val="single" w:sz="4" w:space="0" w:color="auto"/>
            </w:tcBorders>
            <w:shd w:val="clear" w:color="auto" w:fill="FBD4B4"/>
          </w:tcPr>
          <w:p w14:paraId="52DF7356" w14:textId="77777777" w:rsidR="00BD67D3" w:rsidRPr="00693ADE" w:rsidRDefault="00BD67D3" w:rsidP="00BD67D3">
            <w:pPr>
              <w:rPr>
                <w:rFonts w:ascii="Calibri" w:hAnsi="Calibri"/>
                <w:sz w:val="22"/>
              </w:rPr>
            </w:pPr>
          </w:p>
        </w:tc>
      </w:tr>
      <w:tr w:rsidR="00BD67D3" w:rsidRPr="00693ADE" w14:paraId="0CE833AC" w14:textId="77777777" w:rsidTr="00BD67D3">
        <w:tc>
          <w:tcPr>
            <w:tcW w:w="609" w:type="dxa"/>
            <w:tcBorders>
              <w:top w:val="nil"/>
              <w:left w:val="single" w:sz="4" w:space="0" w:color="auto"/>
              <w:bottom w:val="single" w:sz="4" w:space="0" w:color="auto"/>
              <w:right w:val="single" w:sz="4" w:space="0" w:color="auto"/>
            </w:tcBorders>
            <w:shd w:val="clear" w:color="auto" w:fill="FBD4B4"/>
          </w:tcPr>
          <w:p w14:paraId="1D84D7A5" w14:textId="77777777" w:rsidR="00BD67D3" w:rsidRPr="00693ADE" w:rsidRDefault="00BD67D3" w:rsidP="00BD67D3">
            <w:pPr>
              <w:ind w:left="144"/>
              <w:rPr>
                <w:rFonts w:ascii="Calibri" w:hAnsi="Calibri"/>
                <w:sz w:val="22"/>
              </w:rPr>
            </w:pPr>
            <w:r w:rsidRPr="00693ADE">
              <w:rPr>
                <w:rFonts w:ascii="Calibri" w:hAnsi="Calibri"/>
                <w:sz w:val="22"/>
              </w:rPr>
              <w:t>10</w:t>
            </w:r>
          </w:p>
        </w:tc>
        <w:tc>
          <w:tcPr>
            <w:tcW w:w="1787" w:type="dxa"/>
            <w:tcBorders>
              <w:top w:val="nil"/>
              <w:left w:val="nil"/>
              <w:bottom w:val="single" w:sz="4" w:space="0" w:color="auto"/>
              <w:right w:val="single" w:sz="4" w:space="0" w:color="auto"/>
            </w:tcBorders>
            <w:shd w:val="clear" w:color="auto" w:fill="FBD4B4"/>
          </w:tcPr>
          <w:p w14:paraId="0C51A1BF" w14:textId="77777777" w:rsidR="00BD67D3" w:rsidRPr="00693ADE" w:rsidRDefault="00BD67D3" w:rsidP="00BD67D3">
            <w:pPr>
              <w:tabs>
                <w:tab w:val="left" w:pos="3690"/>
              </w:tabs>
              <w:ind w:left="144"/>
              <w:rPr>
                <w:rFonts w:ascii="Calibri" w:hAnsi="Calibri"/>
                <w:sz w:val="22"/>
              </w:rPr>
            </w:pPr>
            <w:r w:rsidRPr="00693ADE">
              <w:rPr>
                <w:rFonts w:ascii="Calibri" w:hAnsi="Calibri"/>
                <w:sz w:val="22"/>
              </w:rPr>
              <w:t>Roman Culture</w:t>
            </w:r>
          </w:p>
          <w:p w14:paraId="32B6D6D5" w14:textId="77777777" w:rsidR="00BD67D3" w:rsidRPr="00693ADE" w:rsidRDefault="00BD67D3" w:rsidP="00BD67D3">
            <w:pPr>
              <w:tabs>
                <w:tab w:val="left" w:pos="3690"/>
              </w:tabs>
              <w:ind w:left="144"/>
              <w:rPr>
                <w:rFonts w:ascii="Calibri" w:hAnsi="Calibri"/>
                <w:sz w:val="22"/>
              </w:rPr>
            </w:pPr>
          </w:p>
        </w:tc>
        <w:tc>
          <w:tcPr>
            <w:tcW w:w="797" w:type="dxa"/>
            <w:tcBorders>
              <w:top w:val="nil"/>
              <w:left w:val="nil"/>
              <w:bottom w:val="single" w:sz="4" w:space="0" w:color="auto"/>
              <w:right w:val="single" w:sz="4" w:space="0" w:color="auto"/>
            </w:tcBorders>
            <w:shd w:val="clear" w:color="auto" w:fill="FBD4B4"/>
            <w:tcMar>
              <w:top w:w="0" w:type="dxa"/>
              <w:left w:w="108" w:type="dxa"/>
              <w:bottom w:w="0" w:type="dxa"/>
              <w:right w:w="108" w:type="dxa"/>
            </w:tcMar>
          </w:tcPr>
          <w:p w14:paraId="2B5C76EE" w14:textId="77777777" w:rsidR="00BD67D3" w:rsidRPr="00693ADE" w:rsidRDefault="00BD67D3" w:rsidP="00C61A14">
            <w:pPr>
              <w:jc w:val="center"/>
              <w:rPr>
                <w:rFonts w:ascii="Calibri" w:hAnsi="Calibri"/>
                <w:sz w:val="22"/>
              </w:rPr>
            </w:pPr>
            <w:r w:rsidRPr="00693ADE">
              <w:rPr>
                <w:rFonts w:ascii="Calibri" w:hAnsi="Calibri"/>
                <w:sz w:val="22"/>
              </w:rPr>
              <w:t>11/</w:t>
            </w:r>
            <w:r w:rsidR="00C61A14">
              <w:rPr>
                <w:rFonts w:ascii="Calibri" w:hAnsi="Calibri"/>
                <w:sz w:val="22"/>
              </w:rPr>
              <w:t>08</w:t>
            </w:r>
          </w:p>
        </w:tc>
        <w:tc>
          <w:tcPr>
            <w:tcW w:w="797" w:type="dxa"/>
            <w:tcBorders>
              <w:top w:val="nil"/>
              <w:left w:val="nil"/>
              <w:bottom w:val="single" w:sz="4" w:space="0" w:color="auto"/>
              <w:right w:val="single" w:sz="4" w:space="0" w:color="auto"/>
            </w:tcBorders>
            <w:shd w:val="clear" w:color="auto" w:fill="FBD4B4"/>
            <w:tcMar>
              <w:top w:w="0" w:type="dxa"/>
              <w:left w:w="108" w:type="dxa"/>
              <w:bottom w:w="0" w:type="dxa"/>
              <w:right w:w="108" w:type="dxa"/>
            </w:tcMar>
          </w:tcPr>
          <w:p w14:paraId="154B623A" w14:textId="77777777" w:rsidR="00BD67D3" w:rsidRPr="00693ADE" w:rsidRDefault="00C61A14" w:rsidP="00BD67D3">
            <w:pPr>
              <w:jc w:val="center"/>
              <w:rPr>
                <w:rFonts w:ascii="Calibri" w:hAnsi="Calibri"/>
                <w:sz w:val="22"/>
              </w:rPr>
            </w:pPr>
            <w:r>
              <w:rPr>
                <w:rFonts w:ascii="Calibri" w:hAnsi="Calibri"/>
                <w:sz w:val="22"/>
              </w:rPr>
              <w:t>11/14</w:t>
            </w:r>
          </w:p>
        </w:tc>
        <w:tc>
          <w:tcPr>
            <w:tcW w:w="887" w:type="dxa"/>
            <w:tcBorders>
              <w:top w:val="nil"/>
              <w:left w:val="nil"/>
              <w:bottom w:val="single" w:sz="4" w:space="0" w:color="auto"/>
              <w:right w:val="single" w:sz="4" w:space="0" w:color="auto"/>
            </w:tcBorders>
            <w:shd w:val="clear" w:color="auto" w:fill="FBD4B4"/>
            <w:tcMar>
              <w:top w:w="0" w:type="dxa"/>
              <w:left w:w="108" w:type="dxa"/>
              <w:bottom w:w="0" w:type="dxa"/>
              <w:right w:w="108" w:type="dxa"/>
            </w:tcMar>
          </w:tcPr>
          <w:p w14:paraId="080415C7" w14:textId="77777777" w:rsidR="00BD67D3" w:rsidRPr="00693ADE" w:rsidRDefault="00BD67D3" w:rsidP="00BD67D3">
            <w:pPr>
              <w:rPr>
                <w:rFonts w:ascii="Calibri" w:hAnsi="Calibri"/>
                <w:sz w:val="22"/>
              </w:rPr>
            </w:pPr>
            <w:r w:rsidRPr="00693ADE">
              <w:rPr>
                <w:rFonts w:ascii="Calibri" w:hAnsi="Calibri"/>
                <w:sz w:val="22"/>
              </w:rPr>
              <w:t>Quiz 3</w:t>
            </w:r>
          </w:p>
        </w:tc>
        <w:tc>
          <w:tcPr>
            <w:tcW w:w="1942" w:type="dxa"/>
            <w:tcBorders>
              <w:top w:val="nil"/>
              <w:left w:val="nil"/>
              <w:bottom w:val="single" w:sz="4" w:space="0" w:color="auto"/>
              <w:right w:val="single" w:sz="4" w:space="0" w:color="auto"/>
            </w:tcBorders>
            <w:shd w:val="clear" w:color="auto" w:fill="FBD4B4"/>
            <w:tcMar>
              <w:top w:w="0" w:type="dxa"/>
              <w:left w:w="108" w:type="dxa"/>
              <w:bottom w:w="0" w:type="dxa"/>
              <w:right w:w="108" w:type="dxa"/>
            </w:tcMar>
          </w:tcPr>
          <w:p w14:paraId="1FC42A71" w14:textId="77777777" w:rsidR="00BD67D3" w:rsidRPr="00693ADE" w:rsidRDefault="00BD67D3" w:rsidP="00BD67D3">
            <w:pPr>
              <w:rPr>
                <w:rFonts w:ascii="Calibri" w:hAnsi="Calibri"/>
                <w:sz w:val="22"/>
              </w:rPr>
            </w:pPr>
            <w:r w:rsidRPr="00693ADE">
              <w:rPr>
                <w:rFonts w:ascii="Calibri" w:hAnsi="Calibri"/>
                <w:sz w:val="22"/>
              </w:rPr>
              <w:t>Journal/Discussion</w:t>
            </w:r>
          </w:p>
        </w:tc>
        <w:tc>
          <w:tcPr>
            <w:tcW w:w="977" w:type="dxa"/>
            <w:tcBorders>
              <w:top w:val="nil"/>
              <w:left w:val="nil"/>
              <w:bottom w:val="single" w:sz="4" w:space="0" w:color="auto"/>
              <w:right w:val="single" w:sz="4" w:space="0" w:color="auto"/>
            </w:tcBorders>
            <w:shd w:val="clear" w:color="auto" w:fill="FBD4B4"/>
            <w:tcMar>
              <w:top w:w="0" w:type="dxa"/>
              <w:left w:w="108" w:type="dxa"/>
              <w:bottom w:w="0" w:type="dxa"/>
              <w:right w:w="108" w:type="dxa"/>
            </w:tcMar>
          </w:tcPr>
          <w:p w14:paraId="439CFEE7" w14:textId="77777777" w:rsidR="00BD67D3" w:rsidRPr="00693ADE" w:rsidRDefault="00BD67D3" w:rsidP="00BD67D3">
            <w:pPr>
              <w:jc w:val="center"/>
              <w:rPr>
                <w:rFonts w:ascii="Calibri" w:hAnsi="Calibri"/>
                <w:sz w:val="22"/>
              </w:rPr>
            </w:pPr>
            <w:r w:rsidRPr="00693ADE">
              <w:rPr>
                <w:rFonts w:ascii="Calibri" w:hAnsi="Calibri"/>
                <w:sz w:val="22"/>
              </w:rPr>
              <w:t>Rome</w:t>
            </w:r>
          </w:p>
        </w:tc>
        <w:tc>
          <w:tcPr>
            <w:tcW w:w="1080" w:type="dxa"/>
            <w:tcBorders>
              <w:top w:val="nil"/>
              <w:left w:val="nil"/>
              <w:bottom w:val="single" w:sz="4" w:space="0" w:color="auto"/>
              <w:right w:val="single" w:sz="4" w:space="0" w:color="auto"/>
            </w:tcBorders>
            <w:shd w:val="clear" w:color="auto" w:fill="FBD4B4"/>
            <w:tcMar>
              <w:top w:w="0" w:type="dxa"/>
              <w:left w:w="108" w:type="dxa"/>
              <w:bottom w:w="0" w:type="dxa"/>
              <w:right w:w="108" w:type="dxa"/>
            </w:tcMar>
          </w:tcPr>
          <w:p w14:paraId="78EBB330" w14:textId="77777777" w:rsidR="00BD67D3" w:rsidRPr="00693ADE" w:rsidRDefault="00BD67D3" w:rsidP="00BD67D3">
            <w:pPr>
              <w:rPr>
                <w:rFonts w:ascii="Calibri" w:hAnsi="Calibri"/>
                <w:sz w:val="22"/>
              </w:rPr>
            </w:pPr>
            <w:r w:rsidRPr="00693ADE">
              <w:rPr>
                <w:rFonts w:ascii="Calibri" w:hAnsi="Calibri"/>
                <w:sz w:val="22"/>
              </w:rPr>
              <w:t>p. 146 - 166</w:t>
            </w:r>
          </w:p>
        </w:tc>
        <w:tc>
          <w:tcPr>
            <w:tcW w:w="3086" w:type="dxa"/>
            <w:tcBorders>
              <w:top w:val="single" w:sz="4" w:space="0" w:color="auto"/>
              <w:left w:val="single" w:sz="4" w:space="0" w:color="auto"/>
              <w:bottom w:val="single" w:sz="4" w:space="0" w:color="auto"/>
              <w:right w:val="single" w:sz="4" w:space="0" w:color="auto"/>
            </w:tcBorders>
            <w:shd w:val="clear" w:color="auto" w:fill="FBD4B4"/>
          </w:tcPr>
          <w:p w14:paraId="05463F63" w14:textId="77777777" w:rsidR="00BD67D3" w:rsidRPr="00693ADE" w:rsidRDefault="00BD67D3" w:rsidP="00BD67D3">
            <w:pPr>
              <w:ind w:left="144"/>
              <w:rPr>
                <w:rFonts w:ascii="Calibri" w:hAnsi="Calibri"/>
                <w:sz w:val="22"/>
              </w:rPr>
            </w:pPr>
            <w:r w:rsidRPr="00693ADE">
              <w:rPr>
                <w:rFonts w:ascii="Calibri" w:hAnsi="Calibri"/>
                <w:sz w:val="22"/>
              </w:rPr>
              <w:t>"The Gladiator"</w:t>
            </w:r>
          </w:p>
        </w:tc>
        <w:tc>
          <w:tcPr>
            <w:tcW w:w="1710" w:type="dxa"/>
            <w:vMerge/>
            <w:tcBorders>
              <w:left w:val="single" w:sz="4" w:space="0" w:color="auto"/>
              <w:bottom w:val="single" w:sz="4" w:space="0" w:color="auto"/>
              <w:right w:val="single" w:sz="4" w:space="0" w:color="auto"/>
            </w:tcBorders>
            <w:shd w:val="clear" w:color="auto" w:fill="FBD4B4"/>
          </w:tcPr>
          <w:p w14:paraId="72FA71AF" w14:textId="77777777" w:rsidR="00BD67D3" w:rsidRPr="00693ADE" w:rsidRDefault="00BD67D3" w:rsidP="00BD67D3">
            <w:pPr>
              <w:rPr>
                <w:rFonts w:ascii="Calibri" w:hAnsi="Calibri"/>
                <w:sz w:val="22"/>
              </w:rPr>
            </w:pPr>
          </w:p>
        </w:tc>
      </w:tr>
      <w:tr w:rsidR="00BD67D3" w:rsidRPr="00693ADE" w14:paraId="158E8315" w14:textId="77777777" w:rsidTr="00BD67D3">
        <w:tc>
          <w:tcPr>
            <w:tcW w:w="609" w:type="dxa"/>
            <w:tcBorders>
              <w:top w:val="nil"/>
              <w:left w:val="single" w:sz="4" w:space="0" w:color="auto"/>
              <w:bottom w:val="single" w:sz="4" w:space="0" w:color="auto"/>
              <w:right w:val="single" w:sz="4" w:space="0" w:color="auto"/>
            </w:tcBorders>
            <w:shd w:val="clear" w:color="auto" w:fill="F2DBDB"/>
          </w:tcPr>
          <w:p w14:paraId="431312F1" w14:textId="77777777" w:rsidR="00BD67D3" w:rsidRPr="00693ADE" w:rsidRDefault="00BD67D3" w:rsidP="00BD67D3">
            <w:pPr>
              <w:ind w:left="144"/>
              <w:rPr>
                <w:rFonts w:ascii="Calibri" w:hAnsi="Calibri"/>
                <w:sz w:val="22"/>
              </w:rPr>
            </w:pPr>
            <w:r w:rsidRPr="00693ADE">
              <w:rPr>
                <w:rFonts w:ascii="Calibri" w:hAnsi="Calibri"/>
                <w:sz w:val="22"/>
              </w:rPr>
              <w:t>11</w:t>
            </w:r>
          </w:p>
        </w:tc>
        <w:tc>
          <w:tcPr>
            <w:tcW w:w="1787" w:type="dxa"/>
            <w:tcBorders>
              <w:top w:val="nil"/>
              <w:left w:val="nil"/>
              <w:bottom w:val="single" w:sz="4" w:space="0" w:color="auto"/>
              <w:right w:val="single" w:sz="4" w:space="0" w:color="auto"/>
            </w:tcBorders>
            <w:shd w:val="clear" w:color="auto" w:fill="F2DBDB"/>
          </w:tcPr>
          <w:p w14:paraId="4DCA9000" w14:textId="77777777" w:rsidR="00BD67D3" w:rsidRPr="00693ADE" w:rsidRDefault="00BD67D3" w:rsidP="00BD67D3">
            <w:pPr>
              <w:ind w:left="144"/>
              <w:rPr>
                <w:rFonts w:ascii="Calibri" w:hAnsi="Calibri"/>
                <w:sz w:val="22"/>
              </w:rPr>
            </w:pPr>
            <w:r w:rsidRPr="00693ADE">
              <w:rPr>
                <w:rFonts w:ascii="Calibri" w:hAnsi="Calibri"/>
                <w:sz w:val="22"/>
              </w:rPr>
              <w:t>Final Project</w:t>
            </w:r>
          </w:p>
        </w:tc>
        <w:tc>
          <w:tcPr>
            <w:tcW w:w="797" w:type="dxa"/>
            <w:tcBorders>
              <w:top w:val="nil"/>
              <w:left w:val="nil"/>
              <w:bottom w:val="single" w:sz="4" w:space="0" w:color="auto"/>
              <w:right w:val="single" w:sz="4" w:space="0" w:color="auto"/>
            </w:tcBorders>
            <w:shd w:val="clear" w:color="auto" w:fill="F2DBDB"/>
            <w:tcMar>
              <w:top w:w="0" w:type="dxa"/>
              <w:left w:w="108" w:type="dxa"/>
              <w:bottom w:w="0" w:type="dxa"/>
              <w:right w:w="108" w:type="dxa"/>
            </w:tcMar>
          </w:tcPr>
          <w:p w14:paraId="6F0331C7" w14:textId="77777777" w:rsidR="00BD67D3" w:rsidRPr="00693ADE" w:rsidRDefault="00BD67D3" w:rsidP="00C61A14">
            <w:pPr>
              <w:jc w:val="center"/>
              <w:rPr>
                <w:rFonts w:ascii="Calibri" w:hAnsi="Calibri"/>
                <w:sz w:val="22"/>
              </w:rPr>
            </w:pPr>
            <w:r w:rsidRPr="00693ADE">
              <w:rPr>
                <w:rFonts w:ascii="Calibri" w:hAnsi="Calibri"/>
                <w:sz w:val="22"/>
              </w:rPr>
              <w:t>11/1</w:t>
            </w:r>
            <w:r w:rsidR="00C61A14">
              <w:rPr>
                <w:rFonts w:ascii="Calibri" w:hAnsi="Calibri"/>
                <w:sz w:val="22"/>
              </w:rPr>
              <w:t>5</w:t>
            </w:r>
          </w:p>
        </w:tc>
        <w:tc>
          <w:tcPr>
            <w:tcW w:w="797" w:type="dxa"/>
            <w:tcBorders>
              <w:top w:val="nil"/>
              <w:left w:val="nil"/>
              <w:bottom w:val="single" w:sz="4" w:space="0" w:color="auto"/>
              <w:right w:val="single" w:sz="4" w:space="0" w:color="auto"/>
            </w:tcBorders>
            <w:shd w:val="clear" w:color="auto" w:fill="F2DBDB"/>
            <w:tcMar>
              <w:top w:w="0" w:type="dxa"/>
              <w:left w:w="108" w:type="dxa"/>
              <w:bottom w:w="0" w:type="dxa"/>
              <w:right w:w="108" w:type="dxa"/>
            </w:tcMar>
          </w:tcPr>
          <w:p w14:paraId="6899A111" w14:textId="77777777" w:rsidR="00BD67D3" w:rsidRPr="00693ADE" w:rsidRDefault="00BD67D3" w:rsidP="00C61A14">
            <w:pPr>
              <w:jc w:val="center"/>
              <w:rPr>
                <w:rFonts w:ascii="Calibri" w:hAnsi="Calibri"/>
                <w:sz w:val="22"/>
              </w:rPr>
            </w:pPr>
            <w:r w:rsidRPr="00693ADE">
              <w:rPr>
                <w:rFonts w:ascii="Calibri" w:hAnsi="Calibri"/>
                <w:sz w:val="22"/>
              </w:rPr>
              <w:t>11/</w:t>
            </w:r>
            <w:r w:rsidR="00C61A14">
              <w:rPr>
                <w:rFonts w:ascii="Calibri" w:hAnsi="Calibri"/>
                <w:sz w:val="22"/>
              </w:rPr>
              <w:t>21</w:t>
            </w:r>
          </w:p>
        </w:tc>
        <w:tc>
          <w:tcPr>
            <w:tcW w:w="887" w:type="dxa"/>
            <w:tcBorders>
              <w:top w:val="nil"/>
              <w:left w:val="nil"/>
              <w:bottom w:val="single" w:sz="4" w:space="0" w:color="auto"/>
              <w:right w:val="single" w:sz="4" w:space="0" w:color="auto"/>
            </w:tcBorders>
            <w:shd w:val="clear" w:color="auto" w:fill="F2DBDB"/>
            <w:tcMar>
              <w:top w:w="0" w:type="dxa"/>
              <w:left w:w="108" w:type="dxa"/>
              <w:bottom w:w="0" w:type="dxa"/>
              <w:right w:w="108" w:type="dxa"/>
            </w:tcMar>
          </w:tcPr>
          <w:p w14:paraId="68C4FA17" w14:textId="77777777" w:rsidR="00BD67D3" w:rsidRPr="00693ADE" w:rsidRDefault="00BD67D3" w:rsidP="00BD67D3">
            <w:pPr>
              <w:rPr>
                <w:rFonts w:ascii="Calibri" w:hAnsi="Calibri"/>
                <w:sz w:val="22"/>
              </w:rPr>
            </w:pPr>
          </w:p>
        </w:tc>
        <w:tc>
          <w:tcPr>
            <w:tcW w:w="1942" w:type="dxa"/>
            <w:tcBorders>
              <w:top w:val="nil"/>
              <w:left w:val="nil"/>
              <w:bottom w:val="single" w:sz="4" w:space="0" w:color="auto"/>
              <w:right w:val="single" w:sz="4" w:space="0" w:color="auto"/>
            </w:tcBorders>
            <w:shd w:val="clear" w:color="auto" w:fill="F2DBDB"/>
            <w:tcMar>
              <w:top w:w="0" w:type="dxa"/>
              <w:left w:w="108" w:type="dxa"/>
              <w:bottom w:w="0" w:type="dxa"/>
              <w:right w:w="108" w:type="dxa"/>
            </w:tcMar>
          </w:tcPr>
          <w:p w14:paraId="67BB3A4A" w14:textId="77777777" w:rsidR="00BD67D3" w:rsidRPr="00693ADE" w:rsidRDefault="00BD67D3" w:rsidP="00BD67D3">
            <w:pPr>
              <w:rPr>
                <w:rFonts w:ascii="Calibri" w:hAnsi="Calibri"/>
                <w:sz w:val="22"/>
              </w:rPr>
            </w:pPr>
            <w:r w:rsidRPr="00693ADE">
              <w:rPr>
                <w:rFonts w:ascii="Calibri" w:hAnsi="Calibri"/>
                <w:sz w:val="22"/>
              </w:rPr>
              <w:t>Final Project Paper</w:t>
            </w:r>
          </w:p>
        </w:tc>
        <w:tc>
          <w:tcPr>
            <w:tcW w:w="977" w:type="dxa"/>
            <w:tcBorders>
              <w:top w:val="nil"/>
              <w:left w:val="nil"/>
              <w:bottom w:val="single" w:sz="4" w:space="0" w:color="auto"/>
              <w:right w:val="single" w:sz="4" w:space="0" w:color="auto"/>
            </w:tcBorders>
            <w:shd w:val="clear" w:color="auto" w:fill="F2DBDB"/>
            <w:tcMar>
              <w:top w:w="0" w:type="dxa"/>
              <w:left w:w="108" w:type="dxa"/>
              <w:bottom w:w="0" w:type="dxa"/>
              <w:right w:w="108" w:type="dxa"/>
            </w:tcMar>
          </w:tcPr>
          <w:p w14:paraId="14B82557" w14:textId="77777777" w:rsidR="00BD67D3" w:rsidRPr="00693ADE" w:rsidRDefault="00BD67D3" w:rsidP="00BD67D3">
            <w:pPr>
              <w:jc w:val="center"/>
              <w:rPr>
                <w:rFonts w:ascii="Calibri" w:hAnsi="Calibri"/>
                <w:sz w:val="22"/>
              </w:rPr>
            </w:pPr>
            <w:r w:rsidRPr="00693ADE">
              <w:rPr>
                <w:rFonts w:ascii="Calibri" w:hAnsi="Calibri"/>
                <w:sz w:val="22"/>
              </w:rPr>
              <w:t>Week 11</w:t>
            </w:r>
          </w:p>
        </w:tc>
        <w:tc>
          <w:tcPr>
            <w:tcW w:w="1080" w:type="dxa"/>
            <w:tcBorders>
              <w:top w:val="nil"/>
              <w:left w:val="nil"/>
              <w:bottom w:val="single" w:sz="4" w:space="0" w:color="auto"/>
              <w:right w:val="single" w:sz="4" w:space="0" w:color="auto"/>
            </w:tcBorders>
            <w:shd w:val="clear" w:color="auto" w:fill="F2DBDB"/>
            <w:tcMar>
              <w:top w:w="0" w:type="dxa"/>
              <w:left w:w="108" w:type="dxa"/>
              <w:bottom w:w="0" w:type="dxa"/>
              <w:right w:w="108" w:type="dxa"/>
            </w:tcMar>
          </w:tcPr>
          <w:p w14:paraId="777D4921" w14:textId="77777777" w:rsidR="00BD67D3" w:rsidRPr="00693ADE" w:rsidRDefault="00BD67D3" w:rsidP="00BD67D3">
            <w:pPr>
              <w:rPr>
                <w:rFonts w:ascii="Calibri" w:hAnsi="Calibri"/>
                <w:sz w:val="22"/>
              </w:rPr>
            </w:pPr>
            <w:r w:rsidRPr="00693ADE">
              <w:rPr>
                <w:rFonts w:ascii="Calibri" w:hAnsi="Calibri"/>
                <w:sz w:val="22"/>
              </w:rPr>
              <w:t>--</w:t>
            </w:r>
          </w:p>
        </w:tc>
        <w:tc>
          <w:tcPr>
            <w:tcW w:w="3086" w:type="dxa"/>
            <w:tcBorders>
              <w:top w:val="single" w:sz="4" w:space="0" w:color="auto"/>
              <w:left w:val="single" w:sz="4" w:space="0" w:color="auto"/>
              <w:bottom w:val="single" w:sz="4" w:space="0" w:color="auto"/>
              <w:right w:val="single" w:sz="4" w:space="0" w:color="auto"/>
            </w:tcBorders>
            <w:shd w:val="clear" w:color="auto" w:fill="F2DBDB"/>
          </w:tcPr>
          <w:p w14:paraId="1C6B5E9E" w14:textId="77777777" w:rsidR="00BD67D3" w:rsidRPr="00693ADE" w:rsidRDefault="00BD67D3" w:rsidP="00BD67D3">
            <w:pPr>
              <w:rPr>
                <w:rFonts w:ascii="Calibri" w:hAnsi="Calibri"/>
                <w:sz w:val="22"/>
              </w:rPr>
            </w:pPr>
          </w:p>
        </w:tc>
        <w:tc>
          <w:tcPr>
            <w:tcW w:w="1710" w:type="dxa"/>
            <w:tcBorders>
              <w:top w:val="nil"/>
              <w:left w:val="single" w:sz="4" w:space="0" w:color="auto"/>
              <w:bottom w:val="single" w:sz="4" w:space="0" w:color="auto"/>
              <w:right w:val="single" w:sz="4" w:space="0" w:color="auto"/>
            </w:tcBorders>
            <w:shd w:val="clear" w:color="auto" w:fill="F2DBDB"/>
          </w:tcPr>
          <w:p w14:paraId="5E198EF7" w14:textId="77777777" w:rsidR="00BD67D3" w:rsidRPr="00693ADE" w:rsidRDefault="00BD67D3" w:rsidP="00BD67D3">
            <w:pPr>
              <w:rPr>
                <w:rFonts w:ascii="Calibri" w:hAnsi="Calibri"/>
                <w:sz w:val="22"/>
              </w:rPr>
            </w:pPr>
          </w:p>
        </w:tc>
      </w:tr>
    </w:tbl>
    <w:p w14:paraId="17477EF1" w14:textId="77777777" w:rsidR="0001560D" w:rsidRPr="00693ADE" w:rsidRDefault="0001560D">
      <w:pPr>
        <w:rPr>
          <w:rFonts w:ascii="Calibri" w:hAnsi="Calibri"/>
        </w:rPr>
      </w:pPr>
    </w:p>
    <w:sectPr w:rsidR="0001560D" w:rsidRPr="00693ADE" w:rsidSect="00BD67D3">
      <w:pgSz w:w="15840" w:h="12240" w:orient="landscape"/>
      <w:pgMar w:top="1267" w:right="634" w:bottom="900" w:left="80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3077"/>
    <w:multiLevelType w:val="hybridMultilevel"/>
    <w:tmpl w:val="ED3E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D75400"/>
    <w:multiLevelType w:val="hybridMultilevel"/>
    <w:tmpl w:val="B84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80EAC"/>
    <w:multiLevelType w:val="hybridMultilevel"/>
    <w:tmpl w:val="34C4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D3"/>
    <w:rsid w:val="0001560D"/>
    <w:rsid w:val="000A57CF"/>
    <w:rsid w:val="00184CE5"/>
    <w:rsid w:val="00693ADE"/>
    <w:rsid w:val="006D1908"/>
    <w:rsid w:val="006F1E46"/>
    <w:rsid w:val="00AE6A9D"/>
    <w:rsid w:val="00BD67D3"/>
    <w:rsid w:val="00C61A14"/>
    <w:rsid w:val="00FB78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A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D3"/>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67D3"/>
    <w:rPr>
      <w:i/>
    </w:rPr>
  </w:style>
  <w:style w:type="character" w:styleId="Hyperlink">
    <w:name w:val="Hyperlink"/>
    <w:basedOn w:val="DefaultParagraphFont"/>
    <w:uiPriority w:val="99"/>
    <w:rsid w:val="00BD67D3"/>
    <w:rPr>
      <w:color w:val="0000FF"/>
      <w:u w:val="single"/>
    </w:rPr>
  </w:style>
  <w:style w:type="paragraph" w:customStyle="1" w:styleId="default">
    <w:name w:val="default"/>
    <w:basedOn w:val="Normal"/>
    <w:rsid w:val="00BD67D3"/>
    <w:pPr>
      <w:spacing w:beforeLines="1" w:afterLines="1"/>
    </w:pPr>
    <w:rPr>
      <w:rFonts w:ascii="Times" w:hAnsi="Times"/>
      <w:sz w:val="20"/>
      <w:szCs w:val="20"/>
    </w:rPr>
  </w:style>
  <w:style w:type="paragraph" w:styleId="ListParagraph">
    <w:name w:val="List Paragraph"/>
    <w:basedOn w:val="Normal"/>
    <w:uiPriority w:val="34"/>
    <w:qFormat/>
    <w:rsid w:val="00BD67D3"/>
    <w:pPr>
      <w:ind w:left="720"/>
      <w:contextualSpacing/>
    </w:pPr>
  </w:style>
  <w:style w:type="character" w:customStyle="1" w:styleId="apple-converted-space">
    <w:name w:val="apple-converted-space"/>
    <w:basedOn w:val="DefaultParagraphFont"/>
    <w:rsid w:val="00BD67D3"/>
  </w:style>
  <w:style w:type="character" w:customStyle="1" w:styleId="currenthithighlight">
    <w:name w:val="currenthithighlight"/>
    <w:basedOn w:val="DefaultParagraphFont"/>
    <w:rsid w:val="00FB782F"/>
  </w:style>
  <w:style w:type="character" w:styleId="FollowedHyperlink">
    <w:name w:val="FollowedHyperlink"/>
    <w:basedOn w:val="DefaultParagraphFont"/>
    <w:uiPriority w:val="99"/>
    <w:semiHidden/>
    <w:unhideWhenUsed/>
    <w:rsid w:val="00693A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D3"/>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67D3"/>
    <w:rPr>
      <w:i/>
    </w:rPr>
  </w:style>
  <w:style w:type="character" w:styleId="Hyperlink">
    <w:name w:val="Hyperlink"/>
    <w:basedOn w:val="DefaultParagraphFont"/>
    <w:uiPriority w:val="99"/>
    <w:rsid w:val="00BD67D3"/>
    <w:rPr>
      <w:color w:val="0000FF"/>
      <w:u w:val="single"/>
    </w:rPr>
  </w:style>
  <w:style w:type="paragraph" w:customStyle="1" w:styleId="default">
    <w:name w:val="default"/>
    <w:basedOn w:val="Normal"/>
    <w:rsid w:val="00BD67D3"/>
    <w:pPr>
      <w:spacing w:beforeLines="1" w:afterLines="1"/>
    </w:pPr>
    <w:rPr>
      <w:rFonts w:ascii="Times" w:hAnsi="Times"/>
      <w:sz w:val="20"/>
      <w:szCs w:val="20"/>
    </w:rPr>
  </w:style>
  <w:style w:type="paragraph" w:styleId="ListParagraph">
    <w:name w:val="List Paragraph"/>
    <w:basedOn w:val="Normal"/>
    <w:uiPriority w:val="34"/>
    <w:qFormat/>
    <w:rsid w:val="00BD67D3"/>
    <w:pPr>
      <w:ind w:left="720"/>
      <w:contextualSpacing/>
    </w:pPr>
  </w:style>
  <w:style w:type="character" w:customStyle="1" w:styleId="apple-converted-space">
    <w:name w:val="apple-converted-space"/>
    <w:basedOn w:val="DefaultParagraphFont"/>
    <w:rsid w:val="00BD67D3"/>
  </w:style>
  <w:style w:type="character" w:customStyle="1" w:styleId="currenthithighlight">
    <w:name w:val="currenthithighlight"/>
    <w:basedOn w:val="DefaultParagraphFont"/>
    <w:rsid w:val="00FB782F"/>
  </w:style>
  <w:style w:type="character" w:styleId="FollowedHyperlink">
    <w:name w:val="FollowedHyperlink"/>
    <w:basedOn w:val="DefaultParagraphFont"/>
    <w:uiPriority w:val="99"/>
    <w:semiHidden/>
    <w:unhideWhenUsed/>
    <w:rsid w:val="00693A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0098">
      <w:bodyDiv w:val="1"/>
      <w:marLeft w:val="0"/>
      <w:marRight w:val="0"/>
      <w:marTop w:val="0"/>
      <w:marBottom w:val="0"/>
      <w:divBdr>
        <w:top w:val="none" w:sz="0" w:space="0" w:color="auto"/>
        <w:left w:val="none" w:sz="0" w:space="0" w:color="auto"/>
        <w:bottom w:val="none" w:sz="0" w:space="0" w:color="auto"/>
        <w:right w:val="none" w:sz="0" w:space="0" w:color="auto"/>
      </w:divBdr>
    </w:div>
    <w:div w:id="373506546">
      <w:bodyDiv w:val="1"/>
      <w:marLeft w:val="0"/>
      <w:marRight w:val="0"/>
      <w:marTop w:val="0"/>
      <w:marBottom w:val="0"/>
      <w:divBdr>
        <w:top w:val="none" w:sz="0" w:space="0" w:color="auto"/>
        <w:left w:val="none" w:sz="0" w:space="0" w:color="auto"/>
        <w:bottom w:val="none" w:sz="0" w:space="0" w:color="auto"/>
        <w:right w:val="none" w:sz="0" w:space="0" w:color="auto"/>
      </w:divBdr>
    </w:div>
    <w:div w:id="552546795">
      <w:bodyDiv w:val="1"/>
      <w:marLeft w:val="0"/>
      <w:marRight w:val="0"/>
      <w:marTop w:val="0"/>
      <w:marBottom w:val="0"/>
      <w:divBdr>
        <w:top w:val="none" w:sz="0" w:space="0" w:color="auto"/>
        <w:left w:val="none" w:sz="0" w:space="0" w:color="auto"/>
        <w:bottom w:val="none" w:sz="0" w:space="0" w:color="auto"/>
        <w:right w:val="none" w:sz="0" w:space="0" w:color="auto"/>
      </w:divBdr>
    </w:div>
    <w:div w:id="861283548">
      <w:bodyDiv w:val="1"/>
      <w:marLeft w:val="0"/>
      <w:marRight w:val="0"/>
      <w:marTop w:val="0"/>
      <w:marBottom w:val="0"/>
      <w:divBdr>
        <w:top w:val="none" w:sz="0" w:space="0" w:color="auto"/>
        <w:left w:val="none" w:sz="0" w:space="0" w:color="auto"/>
        <w:bottom w:val="none" w:sz="0" w:space="0" w:color="auto"/>
        <w:right w:val="none" w:sz="0" w:space="0" w:color="auto"/>
      </w:divBdr>
    </w:div>
    <w:div w:id="1200702931">
      <w:bodyDiv w:val="1"/>
      <w:marLeft w:val="0"/>
      <w:marRight w:val="0"/>
      <w:marTop w:val="0"/>
      <w:marBottom w:val="0"/>
      <w:divBdr>
        <w:top w:val="none" w:sz="0" w:space="0" w:color="auto"/>
        <w:left w:val="none" w:sz="0" w:space="0" w:color="auto"/>
        <w:bottom w:val="none" w:sz="0" w:space="0" w:color="auto"/>
        <w:right w:val="none" w:sz="0" w:space="0" w:color="auto"/>
      </w:divBdr>
    </w:div>
    <w:div w:id="1556116334">
      <w:bodyDiv w:val="1"/>
      <w:marLeft w:val="0"/>
      <w:marRight w:val="0"/>
      <w:marTop w:val="0"/>
      <w:marBottom w:val="0"/>
      <w:divBdr>
        <w:top w:val="none" w:sz="0" w:space="0" w:color="auto"/>
        <w:left w:val="none" w:sz="0" w:space="0" w:color="auto"/>
        <w:bottom w:val="none" w:sz="0" w:space="0" w:color="auto"/>
        <w:right w:val="none" w:sz="0" w:space="0" w:color="auto"/>
      </w:divBdr>
    </w:div>
    <w:div w:id="1572887072">
      <w:bodyDiv w:val="1"/>
      <w:marLeft w:val="0"/>
      <w:marRight w:val="0"/>
      <w:marTop w:val="0"/>
      <w:marBottom w:val="0"/>
      <w:divBdr>
        <w:top w:val="none" w:sz="0" w:space="0" w:color="auto"/>
        <w:left w:val="none" w:sz="0" w:space="0" w:color="auto"/>
        <w:bottom w:val="none" w:sz="0" w:space="0" w:color="auto"/>
        <w:right w:val="none" w:sz="0" w:space="0" w:color="auto"/>
      </w:divBdr>
    </w:div>
    <w:div w:id="1666670508">
      <w:bodyDiv w:val="1"/>
      <w:marLeft w:val="0"/>
      <w:marRight w:val="0"/>
      <w:marTop w:val="0"/>
      <w:marBottom w:val="0"/>
      <w:divBdr>
        <w:top w:val="none" w:sz="0" w:space="0" w:color="auto"/>
        <w:left w:val="none" w:sz="0" w:space="0" w:color="auto"/>
        <w:bottom w:val="none" w:sz="0" w:space="0" w:color="auto"/>
        <w:right w:val="none" w:sz="0" w:space="0" w:color="auto"/>
      </w:divBdr>
      <w:divsChild>
        <w:div w:id="125465838">
          <w:marLeft w:val="0"/>
          <w:marRight w:val="0"/>
          <w:marTop w:val="0"/>
          <w:marBottom w:val="0"/>
          <w:divBdr>
            <w:top w:val="none" w:sz="0" w:space="0" w:color="auto"/>
            <w:left w:val="none" w:sz="0" w:space="0" w:color="auto"/>
            <w:bottom w:val="none" w:sz="0" w:space="0" w:color="auto"/>
            <w:right w:val="none" w:sz="0" w:space="0" w:color="auto"/>
          </w:divBdr>
        </w:div>
        <w:div w:id="170995601">
          <w:marLeft w:val="0"/>
          <w:marRight w:val="0"/>
          <w:marTop w:val="0"/>
          <w:marBottom w:val="0"/>
          <w:divBdr>
            <w:top w:val="none" w:sz="0" w:space="0" w:color="auto"/>
            <w:left w:val="none" w:sz="0" w:space="0" w:color="auto"/>
            <w:bottom w:val="none" w:sz="0" w:space="0" w:color="auto"/>
            <w:right w:val="none" w:sz="0" w:space="0" w:color="auto"/>
          </w:divBdr>
        </w:div>
      </w:divsChild>
    </w:div>
    <w:div w:id="1925996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churchill@mccneb.edu" TargetMode="External"/><Relationship Id="rId20" Type="http://schemas.openxmlformats.org/officeDocument/2006/relationships/theme" Target="theme/theme1.xml"/><Relationship Id="rId10" Type="http://schemas.openxmlformats.org/officeDocument/2006/relationships/hyperlink" Target="http://www.mccneb.edu/online/browsers.asp" TargetMode="External"/><Relationship Id="rId11" Type="http://schemas.openxmlformats.org/officeDocument/2006/relationships/hyperlink" Target="https://portal.microsoftonline.com/" TargetMode="External"/><Relationship Id="rId12" Type="http://schemas.openxmlformats.org/officeDocument/2006/relationships/hyperlink" Target="http://www.mccneb.edu/catalog/studentinformation.asp" TargetMode="External"/><Relationship Id="rId13" Type="http://schemas.openxmlformats.org/officeDocument/2006/relationships/hyperlink" Target="http://www.albion.com/netiquette" TargetMode="External"/><Relationship Id="rId14" Type="http://schemas.openxmlformats.org/officeDocument/2006/relationships/hyperlink" Target="http://www.mccneb.edu/library" TargetMode="External"/><Relationship Id="rId15" Type="http://schemas.openxmlformats.org/officeDocument/2006/relationships/hyperlink" Target="http://myway.mccneb.edu/http://myway.mccneb.edu/" TargetMode="External"/><Relationship Id="rId16" Type="http://schemas.openxmlformats.org/officeDocument/2006/relationships/hyperlink" Target="http://www.mccneb.edu/elearning/orientation.asp" TargetMode="External"/><Relationship Id="rId17" Type="http://schemas.openxmlformats.org/officeDocument/2006/relationships/hyperlink" Target="mailto:BlackboardSupport@mccneb.edu" TargetMode="External"/><Relationship Id="rId18" Type="http://schemas.openxmlformats.org/officeDocument/2006/relationships/hyperlink" Target="mailto:mcchelpdesk@mccneb.edu"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ackboard.mccneb.edu/" TargetMode="External"/><Relationship Id="rId7" Type="http://schemas.openxmlformats.org/officeDocument/2006/relationships/hyperlink" Target="mailto:sesuprenant@mccneb.edu" TargetMode="External"/><Relationship Id="rId8" Type="http://schemas.openxmlformats.org/officeDocument/2006/relationships/hyperlink" Target="https://portal.microsoft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1913</Words>
  <Characters>10906</Characters>
  <Application>Microsoft Macintosh Word</Application>
  <DocSecurity>0</DocSecurity>
  <Lines>90</Lines>
  <Paragraphs>25</Paragraphs>
  <ScaleCrop>false</ScaleCrop>
  <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Suprenant</dc:creator>
  <cp:keywords/>
  <dc:description/>
  <cp:lastModifiedBy>Susann Suprenant</cp:lastModifiedBy>
  <cp:revision>3</cp:revision>
  <cp:lastPrinted>2016-09-02T17:33:00Z</cp:lastPrinted>
  <dcterms:created xsi:type="dcterms:W3CDTF">2016-09-02T16:35:00Z</dcterms:created>
  <dcterms:modified xsi:type="dcterms:W3CDTF">2016-09-02T18:15:00Z</dcterms:modified>
</cp:coreProperties>
</file>